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黑体"/>
          <w:szCs w:val="22"/>
          <w:lang w:val="en-US" w:eastAsia="zh-CN"/>
        </w:rPr>
      </w:pPr>
      <w:r>
        <w:rPr>
          <w:rFonts w:hint="default" w:ascii="Times New Roman" w:hAnsi="Times New Roman" w:eastAsia="黑体"/>
          <w:szCs w:val="22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8"/>
          <w:lang w:bidi="ar"/>
        </w:rPr>
      </w:pPr>
      <w:r>
        <w:rPr>
          <w:rFonts w:hint="default" w:ascii="Times New Roman" w:hAnsi="Times New Roman" w:eastAsia="方正小标宋简体" w:cs="Times New Roman"/>
          <w:sz w:val="44"/>
          <w:szCs w:val="48"/>
          <w:lang w:bidi="ar"/>
        </w:rPr>
        <w:t>报</w:t>
      </w:r>
      <w:r>
        <w:rPr>
          <w:rFonts w:hint="default" w:ascii="Times New Roman" w:hAnsi="Times New Roman" w:eastAsia="方正小标宋简体" w:cs="Times New Roman"/>
          <w:sz w:val="44"/>
          <w:szCs w:val="48"/>
          <w:lang w:val="en-US" w:eastAsia="zh-CN" w:bidi="ar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8"/>
          <w:lang w:bidi="ar"/>
        </w:rPr>
        <w:t>价</w:t>
      </w:r>
      <w:r>
        <w:rPr>
          <w:rFonts w:hint="default" w:ascii="Times New Roman" w:hAnsi="Times New Roman" w:eastAsia="方正小标宋简体" w:cs="Times New Roman"/>
          <w:sz w:val="44"/>
          <w:szCs w:val="48"/>
          <w:lang w:val="en-US" w:eastAsia="zh-CN" w:bidi="ar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8"/>
          <w:lang w:bidi="ar"/>
        </w:rPr>
        <w:t>函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firstLine="0" w:firstLineChars="0"/>
        <w:textAlignment w:val="auto"/>
        <w:rPr>
          <w:rFonts w:hint="default" w:eastAsia="仿宋_GB2312"/>
          <w:lang w:eastAsia="zh-CN"/>
        </w:rPr>
      </w:pPr>
      <w:r>
        <w:rPr>
          <w:rFonts w:hint="default"/>
        </w:rPr>
        <w:t>广东省</w:t>
      </w:r>
      <w:r>
        <w:rPr>
          <w:rFonts w:hint="default"/>
          <w:lang w:eastAsia="zh-CN"/>
        </w:rPr>
        <w:t>东江</w:t>
      </w:r>
      <w:r>
        <w:rPr>
          <w:rFonts w:hint="default"/>
        </w:rPr>
        <w:t>流域管理局：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/>
        <w:textAlignment w:val="auto"/>
        <w:rPr>
          <w:rFonts w:hint="default"/>
          <w:lang w:val="en-US" w:eastAsia="zh-CN"/>
        </w:rPr>
      </w:pPr>
      <w:r>
        <w:rPr>
          <w:rFonts w:hint="default"/>
        </w:rPr>
        <w:t xml:space="preserve">根据贵方《东江干流防御典型洪水数值模拟与调度分析研究项目报价邀请函》，我方愿以总价人民币（大写）：  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</w:rPr>
        <w:t xml:space="preserve">万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320" w:firstLineChars="100"/>
        <w:textAlignment w:val="auto"/>
        <w:rPr>
          <w:rFonts w:hint="default"/>
        </w:rPr>
      </w:pPr>
      <w:r>
        <w:rPr>
          <w:rFonts w:hint="default"/>
        </w:rPr>
        <w:t xml:space="preserve">仟 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</w:rPr>
        <w:t xml:space="preserve">佰 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</w:rPr>
        <w:t>拾</w:t>
      </w:r>
      <w:r>
        <w:rPr>
          <w:rFonts w:hint="default"/>
          <w:lang w:val="en-US" w:eastAsia="zh-CN"/>
        </w:rPr>
        <w:t xml:space="preserve">  </w:t>
      </w:r>
      <w:r>
        <w:rPr>
          <w:rFonts w:hint="default"/>
        </w:rPr>
        <w:t>元整（¥       ）的报价参与东江干流防御典型洪水数值模拟与调度分析研究项目。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/>
        </w:rPr>
      </w:pPr>
      <w:r>
        <w:rPr>
          <w:rFonts w:hint="default"/>
        </w:rPr>
        <w:t>单位名称：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/>
          <w:lang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/>
        </w:rPr>
      </w:pPr>
      <w:r>
        <w:rPr>
          <w:rFonts w:hint="default"/>
        </w:rPr>
        <w:t>法定代表／委托代理人：（签名）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/>
        </w:rPr>
      </w:pPr>
      <w:r>
        <w:rPr>
          <w:rFonts w:hint="default"/>
        </w:rPr>
        <w:t>联系人：                   联系电话：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/>
        </w:rPr>
      </w:pPr>
      <w:bookmarkStart w:id="0" w:name="_GoBack"/>
      <w:bookmarkEnd w:id="0"/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0" w:rightChars="0" w:firstLine="0" w:firstLineChars="0"/>
        <w:jc w:val="righ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报价单位（盖章）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0" w:rightChars="0" w:firstLine="0" w:firstLineChars="0"/>
        <w:jc w:val="right"/>
        <w:textAlignment w:val="auto"/>
      </w:pPr>
      <w:r>
        <w:rPr>
          <w:rFonts w:hint="default"/>
          <w:lang w:val="en-US" w:eastAsia="zh-CN"/>
        </w:rPr>
        <w:t>2024年  月  日</w:t>
      </w:r>
    </w:p>
    <w:p>
      <w:pPr>
        <w:spacing w:beforeLines="0" w:afterLines="0"/>
        <w:rPr>
          <w:rFonts w:hint="default" w:eastAsia="仿宋_GB231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215B6"/>
    <w:rsid w:val="115D2A58"/>
    <w:rsid w:val="17FF2699"/>
    <w:rsid w:val="1EA00037"/>
    <w:rsid w:val="1ED71228"/>
    <w:rsid w:val="2B8E253B"/>
    <w:rsid w:val="2C366852"/>
    <w:rsid w:val="350215B6"/>
    <w:rsid w:val="3E34065A"/>
    <w:rsid w:val="4C351235"/>
    <w:rsid w:val="54051DF8"/>
    <w:rsid w:val="54DF6C18"/>
    <w:rsid w:val="574302FB"/>
    <w:rsid w:val="57A612EB"/>
    <w:rsid w:val="5AC84C8D"/>
    <w:rsid w:val="603B70C4"/>
    <w:rsid w:val="60EB25A5"/>
    <w:rsid w:val="69646643"/>
    <w:rsid w:val="6F5A41AB"/>
    <w:rsid w:val="7A2A5450"/>
    <w:rsid w:val="7C43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412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beforeLines="0" w:after="0" w:afterLines="0" w:line="560" w:lineRule="exact"/>
      <w:ind w:firstLine="880" w:firstLineChars="200"/>
      <w:outlineLvl w:val="0"/>
    </w:pPr>
    <w:rPr>
      <w:rFonts w:eastAsia="黑体" w:cs="Times New Roman"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楷体_GB2312" w:hAnsi="楷体_GB2312" w:eastAsia="楷体_GB2312"/>
      <w:sz w:val="32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仿宋_GB2312" w:hAnsi="仿宋_GB2312" w:eastAsia="仿宋_GB2312"/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3"/>
    </w:pPr>
    <w:rPr>
      <w:rFonts w:ascii="仿宋_GB2312" w:hAnsi="仿宋_GB2312" w:eastAsia="仿宋_GB2312"/>
      <w:sz w:val="3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4"/>
    </w:pPr>
    <w:rPr>
      <w:rFonts w:ascii="仿宋_GB2312" w:hAnsi="仿宋_GB2312" w:eastAsia="仿宋_GB2312"/>
      <w:sz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8">
    <w:name w:val="Body Text"/>
    <w:basedOn w:val="1"/>
    <w:uiPriority w:val="0"/>
    <w:pPr>
      <w:spacing w:after="120" w:afterLines="0" w:afterAutospacing="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3">
    <w:name w:val="标题 3 Char"/>
    <w:link w:val="5"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2024-04-08T09:32:00Z</dcterms:created>
  <dc:creator>龙伟丽</dc:creator>
  <cp:lastModifiedBy>龙伟丽</cp:lastModifiedBy>
  <dcterms:modified xsi:type="dcterms:W3CDTF">2024-04-08T09:33:14Z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