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djustRightInd w:val="0"/>
        <w:snapToGrid w:val="0"/>
        <w:spacing w:line="572" w:lineRule="exact"/>
        <w:ind w:firstLine="0" w:firstLineChars="0"/>
        <w:jc w:val="left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1</w:t>
      </w:r>
    </w:p>
    <w:tbl>
      <w:tblPr>
        <w:tblStyle w:val="6"/>
        <w:tblW w:w="139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"/>
        <w:gridCol w:w="2164"/>
        <w:gridCol w:w="1533"/>
        <w:gridCol w:w="2483"/>
        <w:gridCol w:w="1183"/>
        <w:gridCol w:w="1284"/>
        <w:gridCol w:w="1183"/>
        <w:gridCol w:w="35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Header/>
        </w:trPr>
        <w:tc>
          <w:tcPr>
            <w:tcW w:w="13920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小标宋简体" w:cs="Times New Roman"/>
                <w:sz w:val="32"/>
                <w:szCs w:val="32"/>
              </w:rPr>
              <w:t>广东省水利工程质量检测单位乙级资质认定告知承诺制核查结果表（</w:t>
            </w:r>
            <w:r>
              <w:rPr>
                <w:rFonts w:hint="default" w:ascii="Times New Roman" w:hAnsi="Times New Roman" w:eastAsia="方正小标宋简体" w:cs="Times New Roman"/>
                <w:sz w:val="32"/>
                <w:szCs w:val="32"/>
                <w:lang w:eastAsia="zh-CN"/>
              </w:rPr>
              <w:t>202</w:t>
            </w:r>
            <w:r>
              <w:rPr>
                <w:rFonts w:hint="default" w:ascii="Times New Roman" w:hAnsi="Times New Roman" w:eastAsia="方正小标宋简体" w:cs="Times New Roman"/>
                <w:sz w:val="32"/>
                <w:szCs w:val="32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小标宋简体" w:cs="Times New Roman"/>
                <w:sz w:val="32"/>
                <w:szCs w:val="32"/>
                <w:lang w:eastAsia="zh-CN"/>
              </w:rPr>
              <w:t>年第</w:t>
            </w:r>
            <w:r>
              <w:rPr>
                <w:rFonts w:hint="eastAsia" w:ascii="Times New Roman" w:hAnsi="Times New Roman" w:eastAsia="方正小标宋简体" w:cs="Times New Roman"/>
                <w:sz w:val="32"/>
                <w:szCs w:val="32"/>
                <w:lang w:val="en-US" w:eastAsia="zh-CN"/>
              </w:rPr>
              <w:t>九</w:t>
            </w:r>
            <w:r>
              <w:rPr>
                <w:rFonts w:hint="default" w:ascii="Times New Roman" w:hAnsi="Times New Roman" w:eastAsia="方正小标宋简体" w:cs="Times New Roman"/>
                <w:sz w:val="32"/>
                <w:szCs w:val="32"/>
                <w:lang w:eastAsia="zh-CN"/>
              </w:rPr>
              <w:t>批</w:t>
            </w:r>
            <w:r>
              <w:rPr>
                <w:rFonts w:hint="default" w:ascii="Times New Roman" w:hAnsi="Times New Roman" w:eastAsia="方正小标宋简体" w:cs="Times New Roman"/>
                <w:sz w:val="32"/>
                <w:szCs w:val="3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tblHeader/>
        </w:trPr>
        <w:tc>
          <w:tcPr>
            <w:tcW w:w="50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序号</w:t>
            </w:r>
          </w:p>
        </w:tc>
        <w:tc>
          <w:tcPr>
            <w:tcW w:w="216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单位名称</w:t>
            </w:r>
          </w:p>
        </w:tc>
        <w:tc>
          <w:tcPr>
            <w:tcW w:w="153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统一信用代码</w:t>
            </w:r>
          </w:p>
        </w:tc>
        <w:tc>
          <w:tcPr>
            <w:tcW w:w="248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申请资质类别、等级及类型</w:t>
            </w:r>
          </w:p>
        </w:tc>
        <w:tc>
          <w:tcPr>
            <w:tcW w:w="118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行政审批机关</w:t>
            </w:r>
          </w:p>
        </w:tc>
        <w:tc>
          <w:tcPr>
            <w:tcW w:w="128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行政审批时间</w:t>
            </w:r>
          </w:p>
        </w:tc>
        <w:tc>
          <w:tcPr>
            <w:tcW w:w="118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现场核查时间</w:t>
            </w:r>
          </w:p>
        </w:tc>
        <w:tc>
          <w:tcPr>
            <w:tcW w:w="358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核查意见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tblHeader/>
        </w:trPr>
        <w:tc>
          <w:tcPr>
            <w:tcW w:w="50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1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kern w:val="2"/>
                <w:sz w:val="21"/>
                <w:szCs w:val="21"/>
                <w:u w:val="none"/>
                <w:lang w:val="en-US" w:eastAsia="zh-CN" w:bidi="ar"/>
              </w:rPr>
              <w:t>广东一方检测技术有限公司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kern w:val="2"/>
                <w:sz w:val="21"/>
                <w:szCs w:val="21"/>
                <w:u w:val="none"/>
                <w:lang w:val="en-US" w:eastAsia="zh-CN" w:bidi="ar"/>
              </w:rPr>
              <w:t>91441302MA51E60N8K</w:t>
            </w:r>
          </w:p>
        </w:tc>
        <w:tc>
          <w:tcPr>
            <w:tcW w:w="248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量测类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，首次申请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惠州市水利局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2023/8/23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2023/11/15</w:t>
            </w:r>
          </w:p>
        </w:tc>
        <w:tc>
          <w:tcPr>
            <w:tcW w:w="3583" w:type="dxa"/>
            <w:noWrap w:val="0"/>
            <w:vAlign w:val="center"/>
          </w:tcPr>
          <w:p>
            <w:pPr>
              <w:widowControl/>
              <w:spacing w:line="280" w:lineRule="exact"/>
              <w:jc w:val="both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核查通过。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tblHeader/>
        </w:trPr>
        <w:tc>
          <w:tcPr>
            <w:tcW w:w="50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  <w:t>深圳市恒义建筑技术有限公司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9144030078394631XE</w:t>
            </w:r>
          </w:p>
        </w:tc>
        <w:tc>
          <w:tcPr>
            <w:tcW w:w="248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岩土工程类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混凝土工程类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，首次申请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深圳市水务局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2023/8/26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2023/11/17</w:t>
            </w:r>
          </w:p>
        </w:tc>
        <w:tc>
          <w:tcPr>
            <w:tcW w:w="3583" w:type="dxa"/>
            <w:noWrap w:val="0"/>
            <w:vAlign w:val="center"/>
          </w:tcPr>
          <w:p>
            <w:pPr>
              <w:widowControl/>
              <w:spacing w:line="280" w:lineRule="exact"/>
              <w:jc w:val="both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技术负责</w:t>
            </w:r>
            <w:r>
              <w:rPr>
                <w:rFonts w:hint="eastAsia" w:eastAsia="方正仿宋_GBK" w:cs="Times New Roman"/>
                <w:color w:val="auto"/>
                <w:sz w:val="21"/>
                <w:szCs w:val="21"/>
                <w:lang w:val="en-US" w:eastAsia="zh-CN"/>
              </w:rPr>
              <w:t>人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不满足要求，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核查不通过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tblHeader/>
        </w:trPr>
        <w:tc>
          <w:tcPr>
            <w:tcW w:w="50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3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  <w:t>深圳市华太检测有限公司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9144030031979712X6</w:t>
            </w:r>
          </w:p>
        </w:tc>
        <w:tc>
          <w:tcPr>
            <w:tcW w:w="248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岩土工程类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混凝土工程类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，首次申请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深圳市水务局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2023/11/1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2023/11/17</w:t>
            </w:r>
          </w:p>
        </w:tc>
        <w:tc>
          <w:tcPr>
            <w:tcW w:w="3583" w:type="dxa"/>
            <w:noWrap w:val="0"/>
            <w:vAlign w:val="center"/>
          </w:tcPr>
          <w:p>
            <w:pPr>
              <w:widowControl/>
              <w:spacing w:line="280" w:lineRule="exact"/>
              <w:jc w:val="both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技术负责</w:t>
            </w:r>
            <w:r>
              <w:rPr>
                <w:rFonts w:hint="eastAsia" w:eastAsia="方正仿宋_GBK" w:cs="Times New Roman"/>
                <w:color w:val="auto"/>
                <w:sz w:val="21"/>
                <w:szCs w:val="21"/>
                <w:lang w:val="en-US" w:eastAsia="zh-CN"/>
              </w:rPr>
              <w:t>人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不满足</w:t>
            </w:r>
            <w:bookmarkStart w:id="0" w:name="_GoBack"/>
            <w:bookmarkEnd w:id="0"/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要求，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核查不通过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。</w:t>
            </w:r>
          </w:p>
        </w:tc>
      </w:tr>
    </w:tbl>
    <w:p>
      <w:pP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sectPr>
      <w:pgSz w:w="16838" w:h="11906" w:orient="landscape"/>
      <w:pgMar w:top="1800" w:right="1440" w:bottom="898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78A57ED"/>
    <w:rsid w:val="08223BAF"/>
    <w:rsid w:val="116C4B47"/>
    <w:rsid w:val="12063852"/>
    <w:rsid w:val="13F6098E"/>
    <w:rsid w:val="1AFE1CDF"/>
    <w:rsid w:val="21773AF0"/>
    <w:rsid w:val="32A85B13"/>
    <w:rsid w:val="34286B03"/>
    <w:rsid w:val="3AEDA86A"/>
    <w:rsid w:val="3FED1F49"/>
    <w:rsid w:val="4459491F"/>
    <w:rsid w:val="4B5B0E9F"/>
    <w:rsid w:val="51D7331E"/>
    <w:rsid w:val="52667C17"/>
    <w:rsid w:val="53B70DDD"/>
    <w:rsid w:val="54DA0BF8"/>
    <w:rsid w:val="559101A0"/>
    <w:rsid w:val="58FF170A"/>
    <w:rsid w:val="592D6B97"/>
    <w:rsid w:val="5C886D53"/>
    <w:rsid w:val="5F5ABE4D"/>
    <w:rsid w:val="622F2CE7"/>
    <w:rsid w:val="6DBAA38B"/>
    <w:rsid w:val="6EA2ED01"/>
    <w:rsid w:val="6FDFC2BE"/>
    <w:rsid w:val="6FF56535"/>
    <w:rsid w:val="7A5B42C2"/>
    <w:rsid w:val="7B9F24E8"/>
    <w:rsid w:val="7C733BF7"/>
    <w:rsid w:val="7CFE4DEA"/>
    <w:rsid w:val="7D0168DD"/>
    <w:rsid w:val="7D6D0C5A"/>
    <w:rsid w:val="7EEC0F9F"/>
    <w:rsid w:val="7EFE4660"/>
    <w:rsid w:val="7F75DBD3"/>
    <w:rsid w:val="7FABA2BF"/>
    <w:rsid w:val="B7B729FE"/>
    <w:rsid w:val="BB675508"/>
    <w:rsid w:val="BF7C478E"/>
    <w:rsid w:val="C7BF606F"/>
    <w:rsid w:val="D9FBDD6C"/>
    <w:rsid w:val="DBEFEFF0"/>
    <w:rsid w:val="EBD6298A"/>
    <w:rsid w:val="EFFC4826"/>
    <w:rsid w:val="F6BFB2DF"/>
    <w:rsid w:val="F7DFDFCA"/>
    <w:rsid w:val="FBB36222"/>
    <w:rsid w:val="FBFF5EB8"/>
    <w:rsid w:val="FEBF72AE"/>
    <w:rsid w:val="FEE7852D"/>
    <w:rsid w:val="FFB5C2C4"/>
    <w:rsid w:val="FFEC2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link w:val="8"/>
    <w:semiHidden/>
    <w:qFormat/>
    <w:uiPriority w:val="0"/>
    <w:rPr>
      <w:rFonts w:ascii="Times New Roman" w:hAnsi="Times New Roman" w:eastAsia="仿宋_GB2312"/>
      <w:sz w:val="32"/>
      <w:szCs w:val="21"/>
    </w:rPr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440" w:lineRule="exact"/>
      <w:ind w:firstLine="480" w:firstLineChars="2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 Char Char Char Char Char Char Char"/>
    <w:basedOn w:val="1"/>
    <w:link w:val="7"/>
    <w:qFormat/>
    <w:uiPriority w:val="0"/>
    <w:rPr>
      <w:rFonts w:ascii="Times New Roman" w:hAnsi="Times New Roman" w:eastAsia="仿宋_GB2312"/>
      <w:sz w:val="32"/>
      <w:szCs w:val="21"/>
    </w:rPr>
  </w:style>
  <w:style w:type="character" w:styleId="9">
    <w:name w:val="Strong"/>
    <w:basedOn w:val="7"/>
    <w:qFormat/>
    <w:uiPriority w:val="0"/>
    <w:rPr>
      <w:b/>
    </w:rPr>
  </w:style>
  <w:style w:type="character" w:customStyle="1" w:styleId="10">
    <w:name w:val="fontstyle11"/>
    <w:basedOn w:val="7"/>
    <w:qFormat/>
    <w:uiPriority w:val="0"/>
    <w:rPr>
      <w:rFonts w:ascii="仿宋_GB2312" w:hAnsi="仿宋_GB2312" w:eastAsia="仿宋_GB2312" w:cs="仿宋_GB2312"/>
      <w:color w:val="000000"/>
      <w:sz w:val="32"/>
      <w:szCs w:val="32"/>
    </w:rPr>
  </w:style>
  <w:style w:type="character" w:customStyle="1" w:styleId="11">
    <w:name w:val="fontstyle01"/>
    <w:basedOn w:val="7"/>
    <w:qFormat/>
    <w:uiPriority w:val="0"/>
    <w:rPr>
      <w:rFonts w:ascii="仿宋_GB2312" w:hAnsi="仿宋_GB2312" w:eastAsia="仿宋_GB2312" w:cs="仿宋_GB2312"/>
      <w:color w:val="000000"/>
      <w:sz w:val="32"/>
      <w:szCs w:val="32"/>
    </w:rPr>
  </w:style>
  <w:style w:type="paragraph" w:customStyle="1" w:styleId="12">
    <w:name w:val="Normal Indent1"/>
    <w:basedOn w:val="1"/>
    <w:qFormat/>
    <w:uiPriority w:val="0"/>
    <w:pPr>
      <w:spacing w:line="440" w:lineRule="exact"/>
      <w:ind w:firstLine="48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2014-11-04T12:08:00Z</dcterms:created>
  <dc:creator>程翔()</dc:creator>
  <cp:lastModifiedBy>huawei</cp:lastModifiedBy>
  <cp:lastPrinted>2023-02-26T07:51:00Z</cp:lastPrinted>
  <dcterms:modified xsi:type="dcterms:W3CDTF">2023-12-12T20:39:25Z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