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附件1：</w:t>
      </w:r>
    </w:p>
    <w:tbl>
      <w:tblPr>
        <w:tblStyle w:val="7"/>
        <w:tblW w:w="14640" w:type="dxa"/>
        <w:tblInd w:w="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5"/>
        <w:gridCol w:w="6570"/>
        <w:gridCol w:w="3555"/>
        <w:gridCol w:w="3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tblHeader/>
        </w:trPr>
        <w:tc>
          <w:tcPr>
            <w:tcW w:w="14640" w:type="dxa"/>
            <w:gridSpan w:val="4"/>
            <w:tcBorders>
              <w:top w:val="nil"/>
              <w:left w:val="nil"/>
              <w:right w:val="nil"/>
            </w:tcBorders>
            <w:vAlign w:val="top"/>
          </w:tcPr>
          <w:p>
            <w:pPr>
              <w:keepNext w:val="0"/>
              <w:keepLines w:val="0"/>
              <w:pageBreakBefore w:val="0"/>
              <w:widowControl w:val="0"/>
              <w:kinsoku/>
              <w:wordWrap/>
              <w:overflowPunct/>
              <w:topLinePunct w:val="0"/>
              <w:autoSpaceDE/>
              <w:autoSpaceDN/>
              <w:bidi w:val="0"/>
              <w:adjustRightInd/>
              <w:snapToGrid/>
              <w:spacing w:line="572"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bCs/>
                <w:sz w:val="44"/>
                <w:szCs w:val="44"/>
                <w:vertAlign w:val="baseline"/>
              </w:rPr>
            </w:pPr>
            <w:r>
              <w:rPr>
                <w:rFonts w:hint="eastAsia" w:ascii="方正小标宋简体" w:hAnsi="方正小标宋简体" w:eastAsia="方正小标宋简体" w:cs="方正小标宋简体"/>
                <w:b/>
                <w:bCs/>
                <w:sz w:val="44"/>
                <w:szCs w:val="44"/>
              </w:rPr>
              <w:t>广东省水利科技创新项目研究方向</w:t>
            </w:r>
            <w:r>
              <w:rPr>
                <w:rFonts w:hint="eastAsia" w:ascii="方正小标宋简体" w:hAnsi="方正小标宋简体" w:eastAsia="方正小标宋简体" w:cs="方正小标宋简体"/>
                <w:b/>
                <w:bCs/>
                <w:sz w:val="44"/>
                <w:szCs w:val="44"/>
                <w:lang w:val="en-US" w:eastAsia="zh-CN"/>
              </w:rPr>
              <w:t>（</w:t>
            </w:r>
            <w:r>
              <w:rPr>
                <w:rFonts w:hint="eastAsia" w:ascii="方正小标宋简体" w:hAnsi="方正小标宋简体" w:eastAsia="方正小标宋简体" w:cs="方正小标宋简体"/>
                <w:b/>
                <w:bCs/>
                <w:sz w:val="44"/>
                <w:szCs w:val="44"/>
              </w:rPr>
              <w:t>202</w:t>
            </w:r>
            <w:r>
              <w:rPr>
                <w:rFonts w:hint="eastAsia" w:ascii="方正小标宋简体" w:hAnsi="方正小标宋简体" w:eastAsia="方正小标宋简体" w:cs="方正小标宋简体"/>
                <w:b/>
                <w:bCs/>
                <w:sz w:val="44"/>
                <w:szCs w:val="44"/>
                <w:lang w:val="en-US" w:eastAsia="zh-CN"/>
              </w:rPr>
              <w:t>3</w:t>
            </w:r>
            <w:r>
              <w:rPr>
                <w:rFonts w:hint="eastAsia" w:ascii="方正小标宋简体" w:hAnsi="方正小标宋简体" w:eastAsia="方正小标宋简体" w:cs="方正小标宋简体"/>
                <w:b/>
                <w:bCs/>
                <w:sz w:val="44"/>
                <w:szCs w:val="44"/>
              </w:rPr>
              <w:t>年</w:t>
            </w:r>
            <w:r>
              <w:rPr>
                <w:rFonts w:hint="eastAsia" w:ascii="方正小标宋简体" w:hAnsi="方正小标宋简体" w:eastAsia="方正小标宋简体" w:cs="方正小标宋简体"/>
                <w:b/>
                <w:bCs/>
                <w:sz w:val="44"/>
                <w:szCs w:val="44"/>
                <w:lang w:val="en-US" w:eastAsia="zh-CN"/>
              </w:rPr>
              <w:t>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tblHeader/>
        </w:trPr>
        <w:tc>
          <w:tcPr>
            <w:tcW w:w="1125" w:type="dxa"/>
            <w:vAlign w:val="top"/>
          </w:tcPr>
          <w:p>
            <w:pPr>
              <w:keepNext w:val="0"/>
              <w:keepLines w:val="0"/>
              <w:pageBreakBefore w:val="0"/>
              <w:widowControl w:val="0"/>
              <w:kinsoku/>
              <w:wordWrap/>
              <w:overflowPunct/>
              <w:topLinePunct w:val="0"/>
              <w:autoSpaceDE/>
              <w:autoSpaceDN/>
              <w:bidi w:val="0"/>
              <w:adjustRightInd/>
              <w:snapToGrid/>
              <w:spacing w:line="572" w:lineRule="exact"/>
              <w:ind w:left="0" w:leftChars="0" w:right="0" w:rightChars="0" w:firstLine="0" w:firstLineChars="0"/>
              <w:jc w:val="center"/>
              <w:textAlignment w:val="auto"/>
              <w:outlineLvl w:val="9"/>
              <w:rPr>
                <w:rFonts w:hint="default" w:ascii="Times New Roman" w:hAnsi="Times New Roman" w:eastAsia="黑体" w:cs="Times New Roman"/>
                <w:b/>
                <w:bCs/>
                <w:sz w:val="32"/>
                <w:szCs w:val="32"/>
                <w:vertAlign w:val="baseline"/>
                <w:lang w:val="en-US" w:eastAsia="zh-CN"/>
              </w:rPr>
            </w:pPr>
            <w:r>
              <w:rPr>
                <w:rFonts w:hint="eastAsia" w:ascii="Times New Roman" w:hAnsi="Times New Roman" w:eastAsia="黑体" w:cs="Times New Roman"/>
                <w:b/>
                <w:bCs/>
                <w:sz w:val="32"/>
                <w:szCs w:val="32"/>
                <w:vertAlign w:val="baseline"/>
                <w:lang w:val="en-US" w:eastAsia="zh-CN"/>
              </w:rPr>
              <w:t>编</w:t>
            </w:r>
            <w:r>
              <w:rPr>
                <w:rFonts w:hint="default" w:ascii="Times New Roman" w:hAnsi="Times New Roman" w:eastAsia="黑体" w:cs="Times New Roman"/>
                <w:b/>
                <w:bCs/>
                <w:sz w:val="32"/>
                <w:szCs w:val="32"/>
                <w:vertAlign w:val="baseline"/>
                <w:lang w:val="en-US" w:eastAsia="zh-CN"/>
              </w:rPr>
              <w:t>号</w:t>
            </w:r>
          </w:p>
        </w:tc>
        <w:tc>
          <w:tcPr>
            <w:tcW w:w="6570" w:type="dxa"/>
            <w:vAlign w:val="top"/>
          </w:tcPr>
          <w:p>
            <w:pPr>
              <w:keepNext w:val="0"/>
              <w:keepLines w:val="0"/>
              <w:pageBreakBefore w:val="0"/>
              <w:widowControl w:val="0"/>
              <w:kinsoku/>
              <w:wordWrap/>
              <w:overflowPunct/>
              <w:topLinePunct w:val="0"/>
              <w:autoSpaceDE/>
              <w:autoSpaceDN/>
              <w:bidi w:val="0"/>
              <w:adjustRightInd/>
              <w:snapToGrid/>
              <w:spacing w:line="572" w:lineRule="exact"/>
              <w:ind w:left="0" w:leftChars="0" w:right="0" w:rightChars="0" w:firstLine="0" w:firstLineChars="0"/>
              <w:jc w:val="center"/>
              <w:textAlignment w:val="auto"/>
              <w:outlineLvl w:val="9"/>
              <w:rPr>
                <w:rFonts w:hint="default" w:ascii="Times New Roman" w:hAnsi="Times New Roman" w:eastAsia="黑体" w:cs="Times New Roman"/>
                <w:b/>
                <w:bCs/>
                <w:sz w:val="32"/>
                <w:szCs w:val="32"/>
                <w:vertAlign w:val="baseline"/>
                <w:lang w:val="en-US" w:eastAsia="zh-CN"/>
              </w:rPr>
            </w:pPr>
            <w:r>
              <w:rPr>
                <w:rFonts w:hint="default" w:ascii="Times New Roman" w:hAnsi="Times New Roman" w:eastAsia="黑体" w:cs="Times New Roman"/>
                <w:b/>
                <w:bCs/>
                <w:sz w:val="32"/>
                <w:szCs w:val="32"/>
                <w:vertAlign w:val="baseline"/>
                <w:lang w:val="en-US" w:eastAsia="zh-CN"/>
              </w:rPr>
              <w:t>研究方向</w:t>
            </w:r>
          </w:p>
        </w:tc>
        <w:tc>
          <w:tcPr>
            <w:tcW w:w="3555" w:type="dxa"/>
            <w:vAlign w:val="top"/>
          </w:tcPr>
          <w:p>
            <w:pPr>
              <w:keepNext w:val="0"/>
              <w:keepLines w:val="0"/>
              <w:pageBreakBefore w:val="0"/>
              <w:widowControl w:val="0"/>
              <w:kinsoku/>
              <w:wordWrap/>
              <w:overflowPunct/>
              <w:topLinePunct w:val="0"/>
              <w:autoSpaceDE/>
              <w:autoSpaceDN/>
              <w:bidi w:val="0"/>
              <w:adjustRightInd/>
              <w:snapToGrid/>
              <w:spacing w:line="572" w:lineRule="exact"/>
              <w:ind w:left="0" w:leftChars="0" w:right="0" w:rightChars="0" w:firstLine="0" w:firstLineChars="0"/>
              <w:jc w:val="center"/>
              <w:textAlignment w:val="auto"/>
              <w:outlineLvl w:val="9"/>
              <w:rPr>
                <w:rFonts w:hint="default" w:ascii="Times New Roman" w:hAnsi="Times New Roman" w:eastAsia="黑体" w:cs="Times New Roman"/>
                <w:b/>
                <w:bCs/>
                <w:sz w:val="32"/>
                <w:szCs w:val="32"/>
                <w:vertAlign w:val="baseline"/>
                <w:lang w:val="en-US" w:eastAsia="zh-CN"/>
              </w:rPr>
            </w:pPr>
            <w:r>
              <w:rPr>
                <w:rFonts w:hint="eastAsia" w:ascii="Times New Roman" w:hAnsi="Times New Roman" w:eastAsia="黑体" w:cs="Times New Roman"/>
                <w:b/>
                <w:bCs/>
                <w:sz w:val="32"/>
                <w:szCs w:val="32"/>
                <w:vertAlign w:val="baseline"/>
                <w:lang w:val="en-US" w:eastAsia="zh-CN"/>
              </w:rPr>
              <w:t>预期</w:t>
            </w:r>
            <w:r>
              <w:rPr>
                <w:rFonts w:hint="default" w:ascii="Times New Roman" w:hAnsi="Times New Roman" w:eastAsia="黑体" w:cs="Times New Roman"/>
                <w:b/>
                <w:bCs/>
                <w:sz w:val="32"/>
                <w:szCs w:val="32"/>
                <w:vertAlign w:val="baseline"/>
              </w:rPr>
              <w:t>成果基本考核指标</w:t>
            </w:r>
          </w:p>
        </w:tc>
        <w:tc>
          <w:tcPr>
            <w:tcW w:w="3390" w:type="dxa"/>
            <w:vAlign w:val="top"/>
          </w:tcPr>
          <w:p>
            <w:pPr>
              <w:keepNext w:val="0"/>
              <w:keepLines w:val="0"/>
              <w:pageBreakBefore w:val="0"/>
              <w:widowControl w:val="0"/>
              <w:kinsoku/>
              <w:wordWrap/>
              <w:overflowPunct/>
              <w:topLinePunct w:val="0"/>
              <w:autoSpaceDE/>
              <w:autoSpaceDN/>
              <w:bidi w:val="0"/>
              <w:adjustRightInd/>
              <w:snapToGrid/>
              <w:spacing w:line="572" w:lineRule="exact"/>
              <w:ind w:left="0" w:leftChars="0" w:right="0" w:rightChars="0" w:firstLine="0" w:firstLineChars="0"/>
              <w:jc w:val="center"/>
              <w:textAlignment w:val="auto"/>
              <w:outlineLvl w:val="9"/>
              <w:rPr>
                <w:rFonts w:hint="default" w:ascii="Times New Roman" w:hAnsi="Times New Roman" w:eastAsia="黑体" w:cs="Times New Roman"/>
                <w:b/>
                <w:bCs/>
                <w:sz w:val="32"/>
                <w:szCs w:val="32"/>
                <w:vertAlign w:val="baseline"/>
              </w:rPr>
            </w:pPr>
            <w:r>
              <w:rPr>
                <w:rFonts w:hint="default" w:ascii="Times New Roman" w:hAnsi="Times New Roman" w:eastAsia="黑体" w:cs="Times New Roman"/>
                <w:b/>
                <w:bCs/>
                <w:sz w:val="32"/>
                <w:szCs w:val="32"/>
                <w:vertAlign w:val="baseline"/>
                <w:lang w:val="en-US" w:eastAsia="zh-CN"/>
              </w:rPr>
              <w:t>申报条件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trPr>
        <w:tc>
          <w:tcPr>
            <w:tcW w:w="1125" w:type="dxa"/>
            <w:vAlign w:val="top"/>
          </w:tcPr>
          <w:p>
            <w:pPr>
              <w:keepNext w:val="0"/>
              <w:keepLines w:val="0"/>
              <w:pageBreakBefore w:val="0"/>
              <w:widowControl w:val="0"/>
              <w:kinsoku/>
              <w:wordWrap/>
              <w:overflowPunct/>
              <w:topLinePunct w:val="0"/>
              <w:autoSpaceDE/>
              <w:autoSpaceDN/>
              <w:bidi w:val="0"/>
              <w:adjustRightInd/>
              <w:snapToGrid/>
              <w:spacing w:line="572" w:lineRule="exact"/>
              <w:ind w:left="0" w:leftChars="0" w:right="0" w:rightChars="0" w:firstLine="0" w:firstLineChars="0"/>
              <w:jc w:val="center"/>
              <w:textAlignment w:val="auto"/>
              <w:outlineLvl w:val="9"/>
              <w:rPr>
                <w:rFonts w:hint="eastAsia"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一</w:t>
            </w:r>
          </w:p>
        </w:tc>
        <w:tc>
          <w:tcPr>
            <w:tcW w:w="6570" w:type="dxa"/>
            <w:vAlign w:val="top"/>
          </w:tcPr>
          <w:p>
            <w:pPr>
              <w:keepNext w:val="0"/>
              <w:keepLines w:val="0"/>
              <w:pageBreakBefore w:val="0"/>
              <w:widowControl w:val="0"/>
              <w:kinsoku/>
              <w:wordWrap/>
              <w:overflowPunct/>
              <w:topLinePunct w:val="0"/>
              <w:autoSpaceDE/>
              <w:autoSpaceDN/>
              <w:bidi w:val="0"/>
              <w:adjustRightInd/>
              <w:snapToGrid/>
              <w:spacing w:line="572" w:lineRule="exact"/>
              <w:ind w:left="0" w:leftChars="0" w:right="0" w:rightChars="0" w:firstLine="0" w:firstLineChars="0"/>
              <w:textAlignment w:val="auto"/>
              <w:outlineLvl w:val="9"/>
              <w:rPr>
                <w:rFonts w:hint="eastAsia"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重点项目</w:t>
            </w:r>
          </w:p>
        </w:tc>
        <w:tc>
          <w:tcPr>
            <w:tcW w:w="3555" w:type="dxa"/>
            <w:vAlign w:val="top"/>
          </w:tcPr>
          <w:p>
            <w:pPr>
              <w:keepNext w:val="0"/>
              <w:keepLines w:val="0"/>
              <w:pageBreakBefore w:val="0"/>
              <w:widowControl w:val="0"/>
              <w:kinsoku/>
              <w:wordWrap/>
              <w:overflowPunct/>
              <w:topLinePunct w:val="0"/>
              <w:autoSpaceDE/>
              <w:autoSpaceDN/>
              <w:bidi w:val="0"/>
              <w:adjustRightInd/>
              <w:snapToGrid/>
              <w:spacing w:line="572" w:lineRule="exact"/>
              <w:ind w:left="0" w:leftChars="0" w:right="0" w:rightChars="0" w:firstLine="0" w:firstLineChars="0"/>
              <w:textAlignment w:val="auto"/>
              <w:outlineLvl w:val="9"/>
              <w:rPr>
                <w:rFonts w:hint="eastAsia" w:ascii="黑体" w:hAnsi="黑体" w:eastAsia="黑体" w:cs="黑体"/>
                <w:sz w:val="32"/>
                <w:szCs w:val="32"/>
                <w:vertAlign w:val="baseline"/>
              </w:rPr>
            </w:pPr>
          </w:p>
        </w:tc>
        <w:tc>
          <w:tcPr>
            <w:tcW w:w="3390" w:type="dxa"/>
            <w:vAlign w:val="top"/>
          </w:tcPr>
          <w:p>
            <w:pPr>
              <w:keepNext w:val="0"/>
              <w:keepLines w:val="0"/>
              <w:pageBreakBefore w:val="0"/>
              <w:widowControl w:val="0"/>
              <w:kinsoku/>
              <w:wordWrap/>
              <w:overflowPunct/>
              <w:topLinePunct w:val="0"/>
              <w:autoSpaceDE/>
              <w:autoSpaceDN/>
              <w:bidi w:val="0"/>
              <w:adjustRightInd/>
              <w:snapToGrid/>
              <w:spacing w:line="572" w:lineRule="exact"/>
              <w:ind w:left="0" w:leftChars="0" w:right="0" w:rightChars="0" w:firstLine="0" w:firstLineChars="0"/>
              <w:textAlignment w:val="auto"/>
              <w:outlineLvl w:val="9"/>
              <w:rPr>
                <w:rFonts w:hint="eastAsia" w:ascii="黑体" w:hAnsi="黑体" w:eastAsia="黑体" w:cs="黑体"/>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trPr>
        <w:tc>
          <w:tcPr>
            <w:tcW w:w="1125" w:type="dxa"/>
            <w:vAlign w:val="top"/>
          </w:tcPr>
          <w:p>
            <w:pPr>
              <w:keepNext w:val="0"/>
              <w:keepLines w:val="0"/>
              <w:pageBreakBefore w:val="0"/>
              <w:widowControl w:val="0"/>
              <w:kinsoku/>
              <w:wordWrap/>
              <w:overflowPunct/>
              <w:topLinePunct w:val="0"/>
              <w:autoSpaceDE/>
              <w:autoSpaceDN/>
              <w:bidi w:val="0"/>
              <w:adjustRightInd/>
              <w:snapToGrid/>
              <w:spacing w:line="572" w:lineRule="exact"/>
              <w:ind w:left="0" w:leftChars="0" w:right="0" w:rightChars="0" w:firstLine="0" w:firstLineChars="0"/>
              <w:jc w:val="center"/>
              <w:textAlignment w:val="auto"/>
              <w:outlineLvl w:val="9"/>
              <w:rPr>
                <w:rFonts w:hint="default" w:ascii="Times New Roman" w:hAnsi="Times New Roman" w:eastAsia="仿宋_GB2312" w:cs="Times New Roman"/>
                <w:b/>
                <w:bCs/>
                <w:sz w:val="32"/>
                <w:szCs w:val="32"/>
                <w:vertAlign w:val="baseline"/>
              </w:rPr>
            </w:pPr>
            <w:r>
              <w:rPr>
                <w:rFonts w:ascii="Times New Roman" w:hAnsi="Times New Roman" w:eastAsia="楷体_GB2312" w:cs="Times New Roman"/>
                <w:b/>
                <w:bCs/>
                <w:sz w:val="32"/>
                <w:szCs w:val="32"/>
              </w:rPr>
              <w:t>（一）</w:t>
            </w:r>
          </w:p>
        </w:tc>
        <w:tc>
          <w:tcPr>
            <w:tcW w:w="6570" w:type="dxa"/>
            <w:vAlign w:val="top"/>
          </w:tcPr>
          <w:p>
            <w:pPr>
              <w:keepNext w:val="0"/>
              <w:keepLines w:val="0"/>
              <w:pageBreakBefore w:val="0"/>
              <w:widowControl w:val="0"/>
              <w:kinsoku/>
              <w:wordWrap/>
              <w:overflowPunct/>
              <w:topLinePunct w:val="0"/>
              <w:autoSpaceDE/>
              <w:autoSpaceDN/>
              <w:bidi w:val="0"/>
              <w:adjustRightInd/>
              <w:snapToGrid/>
              <w:spacing w:line="572" w:lineRule="exact"/>
              <w:ind w:left="0" w:leftChars="0" w:right="0" w:rightChars="0" w:firstLine="0" w:firstLineChars="0"/>
              <w:textAlignment w:val="auto"/>
              <w:outlineLvl w:val="9"/>
              <w:rPr>
                <w:rFonts w:ascii="Times New Roman" w:hAnsi="Times New Roman" w:eastAsia="楷体_GB2312" w:cs="Times New Roman"/>
                <w:b/>
                <w:bCs/>
                <w:sz w:val="32"/>
                <w:szCs w:val="32"/>
              </w:rPr>
            </w:pPr>
            <w:r>
              <w:rPr>
                <w:rFonts w:hint="eastAsia" w:ascii="Times New Roman" w:hAnsi="Times New Roman" w:eastAsia="楷体_GB2312" w:cs="Times New Roman"/>
                <w:b/>
                <w:bCs/>
                <w:sz w:val="32"/>
                <w:szCs w:val="32"/>
              </w:rPr>
              <w:t>战略研究层面</w:t>
            </w:r>
          </w:p>
        </w:tc>
        <w:tc>
          <w:tcPr>
            <w:tcW w:w="3555" w:type="dxa"/>
            <w:vAlign w:val="top"/>
          </w:tcPr>
          <w:p>
            <w:pPr>
              <w:keepNext w:val="0"/>
              <w:keepLines w:val="0"/>
              <w:pageBreakBefore w:val="0"/>
              <w:widowControl w:val="0"/>
              <w:kinsoku/>
              <w:wordWrap/>
              <w:overflowPunct/>
              <w:topLinePunct w:val="0"/>
              <w:autoSpaceDE/>
              <w:autoSpaceDN/>
              <w:bidi w:val="0"/>
              <w:adjustRightInd/>
              <w:snapToGrid/>
              <w:spacing w:line="572" w:lineRule="exact"/>
              <w:ind w:left="0" w:leftChars="0" w:right="0" w:rightChars="0" w:firstLine="0" w:firstLineChars="0"/>
              <w:textAlignment w:val="auto"/>
              <w:outlineLvl w:val="9"/>
              <w:rPr>
                <w:rFonts w:hint="default" w:ascii="Times New Roman" w:hAnsi="Times New Roman" w:eastAsia="仿宋_GB2312" w:cs="Times New Roman"/>
                <w:b/>
                <w:bCs/>
                <w:sz w:val="32"/>
                <w:szCs w:val="32"/>
                <w:vertAlign w:val="baseline"/>
              </w:rPr>
            </w:pPr>
          </w:p>
        </w:tc>
        <w:tc>
          <w:tcPr>
            <w:tcW w:w="3390" w:type="dxa"/>
            <w:vAlign w:val="top"/>
          </w:tcPr>
          <w:p>
            <w:pPr>
              <w:keepNext w:val="0"/>
              <w:keepLines w:val="0"/>
              <w:pageBreakBefore w:val="0"/>
              <w:widowControl w:val="0"/>
              <w:kinsoku/>
              <w:wordWrap/>
              <w:overflowPunct/>
              <w:topLinePunct w:val="0"/>
              <w:autoSpaceDE/>
              <w:autoSpaceDN/>
              <w:bidi w:val="0"/>
              <w:adjustRightInd/>
              <w:snapToGrid/>
              <w:spacing w:line="572" w:lineRule="exact"/>
              <w:ind w:left="0" w:leftChars="0" w:right="0" w:rightChars="0" w:firstLine="0" w:firstLineChars="0"/>
              <w:textAlignment w:val="auto"/>
              <w:outlineLvl w:val="9"/>
              <w:rPr>
                <w:rFonts w:hint="default" w:ascii="Times New Roman" w:hAnsi="Times New Roman" w:eastAsia="仿宋_GB2312" w:cs="Times New Roman"/>
                <w:b/>
                <w:bCs/>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trPr>
        <w:tc>
          <w:tcPr>
            <w:tcW w:w="112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仿宋_GB2312" w:cs="Times New Roman"/>
                <w:sz w:val="32"/>
                <w:szCs w:val="32"/>
                <w:vertAlign w:val="baseline"/>
              </w:rPr>
            </w:pPr>
            <w:r>
              <w:rPr>
                <w:rFonts w:hint="default" w:ascii="Times New Roman" w:hAnsi="Times New Roman" w:eastAsia="仿宋_GB2312" w:cs="Times New Roman"/>
                <w:sz w:val="32"/>
                <w:szCs w:val="32"/>
                <w:vertAlign w:val="baseline"/>
              </w:rPr>
              <w:t>01</w:t>
            </w:r>
          </w:p>
        </w:tc>
        <w:tc>
          <w:tcPr>
            <w:tcW w:w="657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default" w:ascii="Times New Roman" w:hAnsi="Times New Roman" w:eastAsia="仿宋_GB2312" w:cs="Times New Roman"/>
                <w:sz w:val="32"/>
                <w:szCs w:val="32"/>
                <w:vertAlign w:val="baseline"/>
              </w:rPr>
            </w:pPr>
            <w:r>
              <w:rPr>
                <w:rFonts w:hint="eastAsia" w:ascii="Times New Roman" w:hAnsi="Times New Roman" w:eastAsia="仿宋_GB2312" w:cs="Times New Roman"/>
                <w:sz w:val="32"/>
                <w:szCs w:val="32"/>
              </w:rPr>
              <w:t>广东水网建设布局及其智能化管理实施战略与路径</w:t>
            </w:r>
            <w:r>
              <w:rPr>
                <w:rFonts w:hint="eastAsia" w:ascii="Times New Roman" w:hAnsi="Times New Roman" w:eastAsia="仿宋_GB2312" w:cs="Times New Roman"/>
                <w:sz w:val="32"/>
                <w:szCs w:val="32"/>
                <w:lang w:val="en-US" w:eastAsia="zh-CN"/>
              </w:rPr>
              <w:t>研究。</w:t>
            </w:r>
          </w:p>
        </w:tc>
        <w:tc>
          <w:tcPr>
            <w:tcW w:w="355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主要研究成果应被广东水网建设规划或具体项目建设方案采纳利用。</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default" w:ascii="Times New Roman" w:hAnsi="Times New Roman" w:eastAsia="仿宋_GB2312" w:cs="Times New Roman"/>
                <w:sz w:val="32"/>
                <w:szCs w:val="32"/>
                <w:lang w:val="en-US" w:eastAsia="zh-CN"/>
              </w:rPr>
            </w:pPr>
          </w:p>
        </w:tc>
        <w:tc>
          <w:tcPr>
            <w:tcW w:w="3390"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default" w:ascii="Times New Roman" w:hAnsi="Times New Roman" w:eastAsia="仿宋_GB2312" w:cs="Times New Roman"/>
                <w:sz w:val="32"/>
                <w:szCs w:val="32"/>
                <w:vertAlign w:val="baseline"/>
              </w:rPr>
            </w:pPr>
            <w:r>
              <w:rPr>
                <w:rFonts w:hint="eastAsia" w:ascii="Times New Roman" w:hAnsi="Times New Roman" w:eastAsia="仿宋_GB2312" w:cs="Times New Roman"/>
                <w:sz w:val="32"/>
                <w:szCs w:val="32"/>
                <w:lang w:val="en-US" w:eastAsia="zh-CN"/>
              </w:rPr>
              <w:t>预期成果接受利用单位需求书或意向书。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trPr>
        <w:tc>
          <w:tcPr>
            <w:tcW w:w="112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仿宋_GB2312" w:cs="Times New Roman"/>
                <w:sz w:val="32"/>
                <w:szCs w:val="32"/>
                <w:vertAlign w:val="baseline"/>
              </w:rPr>
            </w:pPr>
            <w:r>
              <w:rPr>
                <w:rFonts w:hint="default" w:ascii="Times New Roman" w:hAnsi="Times New Roman" w:eastAsia="仿宋_GB2312" w:cs="Times New Roman"/>
                <w:sz w:val="32"/>
                <w:szCs w:val="32"/>
                <w:vertAlign w:val="baseline"/>
              </w:rPr>
              <w:t>02</w:t>
            </w:r>
          </w:p>
        </w:tc>
        <w:tc>
          <w:tcPr>
            <w:tcW w:w="657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default" w:ascii="Times New Roman" w:hAnsi="Times New Roman" w:eastAsia="仿宋_GB2312" w:cs="Times New Roman"/>
                <w:sz w:val="32"/>
                <w:szCs w:val="32"/>
                <w:vertAlign w:val="baseline"/>
              </w:rPr>
            </w:pPr>
            <w:r>
              <w:rPr>
                <w:rFonts w:hint="default" w:ascii="Times New Roman" w:hAnsi="Times New Roman" w:eastAsia="仿宋_GB2312" w:cs="Times New Roman"/>
                <w:sz w:val="32"/>
                <w:szCs w:val="32"/>
                <w:vertAlign w:val="baseline"/>
              </w:rPr>
              <w:t>广东省内</w:t>
            </w:r>
            <w:r>
              <w:rPr>
                <w:rFonts w:hint="eastAsia" w:ascii="Times New Roman" w:hAnsi="Times New Roman" w:eastAsia="仿宋_GB2312" w:cs="Times New Roman"/>
                <w:sz w:val="32"/>
                <w:szCs w:val="32"/>
                <w:vertAlign w:val="baseline"/>
                <w:lang w:val="en-US" w:eastAsia="zh-CN"/>
              </w:rPr>
              <w:t>重要</w:t>
            </w:r>
            <w:r>
              <w:rPr>
                <w:rFonts w:hint="default" w:ascii="Times New Roman" w:hAnsi="Times New Roman" w:eastAsia="仿宋_GB2312" w:cs="Times New Roman"/>
                <w:sz w:val="32"/>
                <w:szCs w:val="32"/>
                <w:vertAlign w:val="baseline"/>
              </w:rPr>
              <w:t>流域、区域或超大、特大城市遭遇极端天气特大洪涝灾害的风险分析与综合</w:t>
            </w:r>
            <w:r>
              <w:rPr>
                <w:rFonts w:hint="eastAsia" w:ascii="Times New Roman" w:hAnsi="Times New Roman" w:eastAsia="仿宋_GB2312" w:cs="Times New Roman"/>
                <w:sz w:val="32"/>
                <w:szCs w:val="32"/>
                <w:vertAlign w:val="baseline"/>
                <w:lang w:val="en-US" w:eastAsia="zh-CN"/>
              </w:rPr>
              <w:t>防控</w:t>
            </w:r>
            <w:r>
              <w:rPr>
                <w:rFonts w:hint="default" w:ascii="Times New Roman" w:hAnsi="Times New Roman" w:eastAsia="仿宋_GB2312" w:cs="Times New Roman"/>
                <w:sz w:val="32"/>
                <w:szCs w:val="32"/>
                <w:vertAlign w:val="baseline"/>
              </w:rPr>
              <w:t>策略研究。</w:t>
            </w:r>
          </w:p>
        </w:tc>
        <w:tc>
          <w:tcPr>
            <w:tcW w:w="355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主要研究成果应被属地或上级政府或其水利防汛部门或智慧水利建设方案采纳利用。</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default" w:ascii="Times New Roman" w:hAnsi="Times New Roman" w:eastAsia="仿宋_GB2312" w:cs="Times New Roman"/>
                <w:sz w:val="32"/>
                <w:szCs w:val="32"/>
                <w:lang w:val="en-US" w:eastAsia="zh-CN"/>
              </w:rPr>
            </w:pPr>
          </w:p>
        </w:tc>
        <w:tc>
          <w:tcPr>
            <w:tcW w:w="339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default" w:ascii="Times New Roman" w:hAnsi="Times New Roman" w:eastAsia="仿宋_GB2312" w:cs="Times New Roman"/>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trPr>
        <w:tc>
          <w:tcPr>
            <w:tcW w:w="112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仿宋_GB2312" w:cs="Times New Roman"/>
                <w:sz w:val="32"/>
                <w:szCs w:val="32"/>
                <w:vertAlign w:val="baseline"/>
              </w:rPr>
            </w:pPr>
            <w:r>
              <w:rPr>
                <w:rFonts w:hint="default" w:ascii="Times New Roman" w:hAnsi="Times New Roman" w:eastAsia="仿宋_GB2312" w:cs="Times New Roman"/>
                <w:sz w:val="32"/>
                <w:szCs w:val="32"/>
                <w:vertAlign w:val="baseline"/>
              </w:rPr>
              <w:t>03</w:t>
            </w:r>
          </w:p>
        </w:tc>
        <w:tc>
          <w:tcPr>
            <w:tcW w:w="657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default" w:ascii="Times New Roman" w:hAnsi="Times New Roman" w:eastAsia="仿宋_GB2312" w:cs="Times New Roman"/>
                <w:sz w:val="32"/>
                <w:szCs w:val="32"/>
                <w:vertAlign w:val="baseline"/>
              </w:rPr>
            </w:pPr>
            <w:r>
              <w:rPr>
                <w:rFonts w:hint="default" w:ascii="Times New Roman" w:hAnsi="Times New Roman" w:eastAsia="仿宋_GB2312" w:cs="Times New Roman"/>
                <w:sz w:val="32"/>
                <w:szCs w:val="32"/>
                <w:vertAlign w:val="baseline"/>
              </w:rPr>
              <w:t>珠江河口水污染、咸潮上溯新特征及其机理、监测预报新方法、综合防控策略研究。</w:t>
            </w:r>
          </w:p>
        </w:tc>
        <w:tc>
          <w:tcPr>
            <w:tcW w:w="355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default" w:ascii="Times New Roman" w:hAnsi="Times New Roman" w:eastAsia="仿宋_GB2312" w:cs="Times New Roman"/>
                <w:sz w:val="32"/>
                <w:szCs w:val="32"/>
                <w:vertAlign w:val="baseline"/>
              </w:rPr>
            </w:pPr>
            <w:r>
              <w:rPr>
                <w:rFonts w:hint="eastAsia" w:ascii="Times New Roman" w:hAnsi="Times New Roman" w:eastAsia="仿宋_GB2312" w:cs="Times New Roman"/>
                <w:sz w:val="32"/>
                <w:szCs w:val="32"/>
                <w:lang w:val="en-US" w:eastAsia="zh-CN"/>
              </w:rPr>
              <w:t>主要研究成果应被地级市以上水行政主管部门、水利管理单位、集中供水单位或智慧水利建设方案采纳利用。</w:t>
            </w:r>
          </w:p>
        </w:tc>
        <w:tc>
          <w:tcPr>
            <w:tcW w:w="339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default" w:ascii="Times New Roman" w:hAnsi="Times New Roman" w:eastAsia="仿宋_GB2312" w:cs="Times New Roman"/>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trPr>
        <w:tc>
          <w:tcPr>
            <w:tcW w:w="1125" w:type="dxa"/>
            <w:vAlign w:val="top"/>
          </w:tcPr>
          <w:p>
            <w:pPr>
              <w:keepNext w:val="0"/>
              <w:keepLines w:val="0"/>
              <w:pageBreakBefore w:val="0"/>
              <w:widowControl w:val="0"/>
              <w:kinsoku/>
              <w:wordWrap/>
              <w:overflowPunct/>
              <w:topLinePunct w:val="0"/>
              <w:autoSpaceDE/>
              <w:autoSpaceDN/>
              <w:bidi w:val="0"/>
              <w:adjustRightInd/>
              <w:snapToGrid/>
              <w:spacing w:line="572" w:lineRule="exact"/>
              <w:ind w:left="0" w:leftChars="0" w:right="0" w:rightChars="0" w:firstLine="0" w:firstLineChars="0"/>
              <w:jc w:val="center"/>
              <w:textAlignment w:val="auto"/>
              <w:outlineLvl w:val="9"/>
              <w:rPr>
                <w:rFonts w:hint="default" w:ascii="Times New Roman" w:hAnsi="Times New Roman" w:eastAsia="仿宋_GB2312" w:cs="Times New Roman"/>
                <w:b/>
                <w:bCs/>
                <w:sz w:val="32"/>
                <w:szCs w:val="32"/>
                <w:vertAlign w:val="baseline"/>
              </w:rPr>
            </w:pPr>
            <w:r>
              <w:rPr>
                <w:rFonts w:ascii="Times New Roman" w:hAnsi="Times New Roman" w:eastAsia="楷体_GB2312" w:cs="Times New Roman"/>
                <w:b/>
                <w:bCs/>
                <w:sz w:val="32"/>
                <w:szCs w:val="32"/>
              </w:rPr>
              <w:t>（</w:t>
            </w:r>
            <w:r>
              <w:rPr>
                <w:rFonts w:hint="eastAsia" w:ascii="Times New Roman" w:hAnsi="Times New Roman" w:eastAsia="楷体_GB2312" w:cs="Times New Roman"/>
                <w:b/>
                <w:bCs/>
                <w:sz w:val="32"/>
                <w:szCs w:val="32"/>
                <w:lang w:val="en-US" w:eastAsia="zh-CN"/>
              </w:rPr>
              <w:t>二</w:t>
            </w:r>
            <w:r>
              <w:rPr>
                <w:rFonts w:ascii="Times New Roman" w:hAnsi="Times New Roman" w:eastAsia="楷体_GB2312" w:cs="Times New Roman"/>
                <w:b/>
                <w:bCs/>
                <w:sz w:val="32"/>
                <w:szCs w:val="32"/>
              </w:rPr>
              <w:t>）</w:t>
            </w:r>
          </w:p>
        </w:tc>
        <w:tc>
          <w:tcPr>
            <w:tcW w:w="6570" w:type="dxa"/>
            <w:vAlign w:val="top"/>
          </w:tcPr>
          <w:p>
            <w:pPr>
              <w:keepNext w:val="0"/>
              <w:keepLines w:val="0"/>
              <w:pageBreakBefore w:val="0"/>
              <w:widowControl w:val="0"/>
              <w:kinsoku/>
              <w:wordWrap/>
              <w:overflowPunct/>
              <w:topLinePunct w:val="0"/>
              <w:autoSpaceDE/>
              <w:autoSpaceDN/>
              <w:bidi w:val="0"/>
              <w:adjustRightInd/>
              <w:snapToGrid/>
              <w:spacing w:line="572" w:lineRule="exact"/>
              <w:ind w:left="0" w:leftChars="0" w:right="0" w:rightChars="0" w:firstLine="0" w:firstLineChars="0"/>
              <w:textAlignment w:val="auto"/>
              <w:outlineLvl w:val="9"/>
              <w:rPr>
                <w:rFonts w:hint="default" w:ascii="Times New Roman" w:hAnsi="Times New Roman" w:eastAsia="仿宋_GB2312" w:cs="Times New Roman"/>
                <w:b/>
                <w:bCs/>
                <w:sz w:val="32"/>
                <w:szCs w:val="32"/>
                <w:vertAlign w:val="baseline"/>
              </w:rPr>
            </w:pPr>
            <w:r>
              <w:rPr>
                <w:rFonts w:hint="eastAsia" w:ascii="Times New Roman" w:hAnsi="Times New Roman" w:eastAsia="楷体_GB2312" w:cs="Times New Roman"/>
                <w:b/>
                <w:bCs/>
                <w:sz w:val="32"/>
                <w:szCs w:val="32"/>
              </w:rPr>
              <w:t>技术研发层面</w:t>
            </w:r>
          </w:p>
        </w:tc>
        <w:tc>
          <w:tcPr>
            <w:tcW w:w="3555" w:type="dxa"/>
            <w:vAlign w:val="top"/>
          </w:tcPr>
          <w:p>
            <w:pPr>
              <w:keepNext w:val="0"/>
              <w:keepLines w:val="0"/>
              <w:pageBreakBefore w:val="0"/>
              <w:widowControl w:val="0"/>
              <w:kinsoku/>
              <w:wordWrap/>
              <w:overflowPunct/>
              <w:topLinePunct w:val="0"/>
              <w:autoSpaceDE/>
              <w:autoSpaceDN/>
              <w:bidi w:val="0"/>
              <w:adjustRightInd/>
              <w:snapToGrid/>
              <w:spacing w:line="572" w:lineRule="exact"/>
              <w:ind w:left="0" w:leftChars="0" w:right="0" w:rightChars="0" w:firstLine="0" w:firstLineChars="0"/>
              <w:textAlignment w:val="auto"/>
              <w:outlineLvl w:val="9"/>
              <w:rPr>
                <w:rFonts w:hint="default" w:ascii="Times New Roman" w:hAnsi="Times New Roman" w:eastAsia="仿宋_GB2312" w:cs="Times New Roman"/>
                <w:b/>
                <w:bCs/>
                <w:sz w:val="32"/>
                <w:szCs w:val="32"/>
                <w:vertAlign w:val="baseline"/>
              </w:rPr>
            </w:pPr>
          </w:p>
        </w:tc>
        <w:tc>
          <w:tcPr>
            <w:tcW w:w="3390" w:type="dxa"/>
            <w:vAlign w:val="top"/>
          </w:tcPr>
          <w:p>
            <w:pPr>
              <w:keepNext w:val="0"/>
              <w:keepLines w:val="0"/>
              <w:pageBreakBefore w:val="0"/>
              <w:widowControl w:val="0"/>
              <w:kinsoku/>
              <w:wordWrap/>
              <w:overflowPunct/>
              <w:topLinePunct w:val="0"/>
              <w:autoSpaceDE/>
              <w:autoSpaceDN/>
              <w:bidi w:val="0"/>
              <w:adjustRightInd/>
              <w:snapToGrid/>
              <w:spacing w:line="572" w:lineRule="exact"/>
              <w:ind w:left="0" w:leftChars="0" w:right="0" w:rightChars="0" w:firstLine="0" w:firstLineChars="0"/>
              <w:textAlignment w:val="auto"/>
              <w:outlineLvl w:val="9"/>
              <w:rPr>
                <w:rFonts w:hint="default" w:ascii="Times New Roman" w:hAnsi="Times New Roman" w:eastAsia="仿宋_GB2312" w:cs="Times New Roman"/>
                <w:b/>
                <w:bCs/>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trPr>
        <w:tc>
          <w:tcPr>
            <w:tcW w:w="112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仿宋_GB2312" w:cs="Times New Roman"/>
                <w:sz w:val="32"/>
                <w:szCs w:val="32"/>
                <w:vertAlign w:val="baseline"/>
              </w:rPr>
            </w:pPr>
            <w:r>
              <w:rPr>
                <w:rFonts w:hint="default" w:ascii="Times New Roman" w:hAnsi="Times New Roman" w:eastAsia="仿宋_GB2312" w:cs="Times New Roman"/>
                <w:sz w:val="32"/>
                <w:szCs w:val="32"/>
                <w:vertAlign w:val="baseline"/>
              </w:rPr>
              <w:t>04</w:t>
            </w:r>
          </w:p>
        </w:tc>
        <w:tc>
          <w:tcPr>
            <w:tcW w:w="657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default" w:ascii="Times New Roman" w:hAnsi="Times New Roman" w:eastAsia="仿宋_GB2312" w:cs="Times New Roman"/>
                <w:sz w:val="32"/>
                <w:szCs w:val="32"/>
                <w:vertAlign w:val="baseline"/>
              </w:rPr>
            </w:pPr>
            <w:r>
              <w:rPr>
                <w:rFonts w:hint="default" w:ascii="Times New Roman" w:hAnsi="Times New Roman" w:eastAsia="仿宋_GB2312" w:cs="Times New Roman"/>
                <w:sz w:val="32"/>
                <w:szCs w:val="32"/>
                <w:vertAlign w:val="baseline"/>
              </w:rPr>
              <w:t>中长期多尺度水文精准预报预警</w:t>
            </w:r>
            <w:r>
              <w:rPr>
                <w:rFonts w:hint="eastAsia" w:ascii="Times New Roman" w:hAnsi="Times New Roman" w:eastAsia="仿宋_GB2312" w:cs="Times New Roman"/>
                <w:sz w:val="32"/>
                <w:szCs w:val="32"/>
                <w:vertAlign w:val="baseline"/>
                <w:lang w:val="en-US" w:eastAsia="zh-CN"/>
              </w:rPr>
              <w:t>关键</w:t>
            </w:r>
            <w:r>
              <w:rPr>
                <w:rFonts w:hint="default" w:ascii="Times New Roman" w:hAnsi="Times New Roman" w:eastAsia="仿宋_GB2312" w:cs="Times New Roman"/>
                <w:sz w:val="32"/>
                <w:szCs w:val="32"/>
                <w:vertAlign w:val="baseline"/>
              </w:rPr>
              <w:t>技术研</w:t>
            </w:r>
            <w:r>
              <w:rPr>
                <w:rFonts w:hint="eastAsia" w:ascii="Times New Roman" w:hAnsi="Times New Roman" w:eastAsia="仿宋_GB2312" w:cs="Times New Roman"/>
                <w:sz w:val="32"/>
                <w:szCs w:val="32"/>
                <w:vertAlign w:val="baseline"/>
                <w:lang w:val="en-US" w:eastAsia="zh-CN"/>
              </w:rPr>
              <w:t>发</w:t>
            </w:r>
            <w:r>
              <w:rPr>
                <w:rFonts w:hint="default" w:ascii="Times New Roman" w:hAnsi="Times New Roman" w:eastAsia="仿宋_GB2312" w:cs="Times New Roman"/>
                <w:sz w:val="32"/>
                <w:szCs w:val="32"/>
                <w:vertAlign w:val="baseline"/>
              </w:rPr>
              <w:t>，中小</w:t>
            </w:r>
            <w:r>
              <w:rPr>
                <w:rFonts w:hint="eastAsia" w:ascii="Times New Roman" w:hAnsi="Times New Roman" w:eastAsia="仿宋_GB2312" w:cs="Times New Roman"/>
                <w:sz w:val="32"/>
                <w:szCs w:val="32"/>
                <w:vertAlign w:val="baseline"/>
                <w:lang w:val="en-US" w:eastAsia="zh-CN"/>
              </w:rPr>
              <w:t>河</w:t>
            </w:r>
            <w:r>
              <w:rPr>
                <w:rFonts w:hint="default" w:ascii="Times New Roman" w:hAnsi="Times New Roman" w:eastAsia="仿宋_GB2312" w:cs="Times New Roman"/>
                <w:sz w:val="32"/>
                <w:szCs w:val="32"/>
                <w:vertAlign w:val="baseline"/>
              </w:rPr>
              <w:t>流暴雨洪水预报预警</w:t>
            </w:r>
            <w:r>
              <w:rPr>
                <w:rFonts w:hint="eastAsia" w:ascii="Times New Roman" w:hAnsi="Times New Roman" w:eastAsia="仿宋_GB2312" w:cs="Times New Roman"/>
                <w:sz w:val="32"/>
                <w:szCs w:val="32"/>
                <w:vertAlign w:val="baseline"/>
                <w:lang w:val="en-US" w:eastAsia="zh-CN"/>
              </w:rPr>
              <w:t>关键</w:t>
            </w:r>
            <w:r>
              <w:rPr>
                <w:rFonts w:hint="default" w:ascii="Times New Roman" w:hAnsi="Times New Roman" w:eastAsia="仿宋_GB2312" w:cs="Times New Roman"/>
                <w:sz w:val="32"/>
                <w:szCs w:val="32"/>
                <w:vertAlign w:val="baseline"/>
              </w:rPr>
              <w:t>技术研</w:t>
            </w:r>
            <w:r>
              <w:rPr>
                <w:rFonts w:hint="eastAsia" w:ascii="Times New Roman" w:hAnsi="Times New Roman" w:eastAsia="仿宋_GB2312" w:cs="Times New Roman"/>
                <w:sz w:val="32"/>
                <w:szCs w:val="32"/>
                <w:vertAlign w:val="baseline"/>
                <w:lang w:val="en-US" w:eastAsia="zh-CN"/>
              </w:rPr>
              <w:t>发，城市短历时强降雨内涝灾害</w:t>
            </w:r>
            <w:r>
              <w:rPr>
                <w:rFonts w:hint="default" w:ascii="Times New Roman" w:hAnsi="Times New Roman" w:eastAsia="仿宋_GB2312" w:cs="Times New Roman"/>
                <w:sz w:val="32"/>
                <w:szCs w:val="32"/>
                <w:vertAlign w:val="baseline"/>
              </w:rPr>
              <w:t>预报预警</w:t>
            </w:r>
            <w:r>
              <w:rPr>
                <w:rFonts w:hint="eastAsia" w:ascii="Times New Roman" w:hAnsi="Times New Roman" w:eastAsia="仿宋_GB2312" w:cs="Times New Roman"/>
                <w:sz w:val="32"/>
                <w:szCs w:val="32"/>
                <w:vertAlign w:val="baseline"/>
                <w:lang w:val="en-US" w:eastAsia="zh-CN"/>
              </w:rPr>
              <w:t>关键</w:t>
            </w:r>
            <w:r>
              <w:rPr>
                <w:rFonts w:hint="default" w:ascii="Times New Roman" w:hAnsi="Times New Roman" w:eastAsia="仿宋_GB2312" w:cs="Times New Roman"/>
                <w:sz w:val="32"/>
                <w:szCs w:val="32"/>
                <w:vertAlign w:val="baseline"/>
              </w:rPr>
              <w:t>技术研</w:t>
            </w:r>
            <w:r>
              <w:rPr>
                <w:rFonts w:hint="eastAsia" w:ascii="Times New Roman" w:hAnsi="Times New Roman" w:eastAsia="仿宋_GB2312" w:cs="Times New Roman"/>
                <w:sz w:val="32"/>
                <w:szCs w:val="32"/>
                <w:vertAlign w:val="baseline"/>
                <w:lang w:val="en-US" w:eastAsia="zh-CN"/>
              </w:rPr>
              <w:t>发</w:t>
            </w:r>
            <w:r>
              <w:rPr>
                <w:rFonts w:hint="default" w:ascii="Times New Roman" w:hAnsi="Times New Roman" w:eastAsia="仿宋_GB2312" w:cs="Times New Roman"/>
                <w:sz w:val="32"/>
                <w:szCs w:val="32"/>
                <w:vertAlign w:val="baseline"/>
              </w:rPr>
              <w:t>。</w:t>
            </w:r>
          </w:p>
        </w:tc>
        <w:tc>
          <w:tcPr>
            <w:tcW w:w="3555"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default" w:ascii="Times New Roman" w:hAnsi="Times New Roman" w:eastAsia="仿宋_GB2312" w:cs="Times New Roman"/>
                <w:sz w:val="32"/>
                <w:szCs w:val="32"/>
                <w:vertAlign w:val="baseline"/>
              </w:rPr>
            </w:pPr>
            <w:r>
              <w:rPr>
                <w:rFonts w:hint="eastAsia" w:ascii="仿宋_GB2312" w:hAnsi="仿宋_GB2312" w:eastAsia="仿宋_GB2312" w:cs="仿宋_GB2312"/>
                <w:sz w:val="32"/>
                <w:szCs w:val="32"/>
              </w:rPr>
              <w:t>主要研究成果应取得自主知识产权，并在广东省内相关水利防汛部门、水文部门、水利管理单位或智慧水利建设中得到实际应用。</w:t>
            </w:r>
          </w:p>
        </w:tc>
        <w:tc>
          <w:tcPr>
            <w:tcW w:w="3390"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default" w:ascii="Times New Roman" w:hAnsi="Times New Roman" w:eastAsia="仿宋_GB2312" w:cs="Times New Roman"/>
                <w:sz w:val="32"/>
                <w:szCs w:val="32"/>
                <w:vertAlign w:val="baseline"/>
              </w:rPr>
            </w:pPr>
            <w:r>
              <w:rPr>
                <w:rFonts w:hint="eastAsia" w:ascii="Times New Roman" w:hAnsi="Times New Roman" w:eastAsia="仿宋_GB2312" w:cs="Times New Roman"/>
                <w:sz w:val="32"/>
                <w:szCs w:val="32"/>
                <w:vertAlign w:val="baseline"/>
                <w:lang w:val="en-US" w:eastAsia="zh-CN"/>
              </w:rPr>
              <w:t>（1）已具备清晰可行的基本理论基础；（2）</w:t>
            </w:r>
            <w:r>
              <w:rPr>
                <w:rFonts w:hint="eastAsia" w:ascii="Times New Roman" w:hAnsi="Times New Roman" w:eastAsia="仿宋_GB2312" w:cs="Times New Roman"/>
                <w:sz w:val="32"/>
                <w:szCs w:val="32"/>
                <w:lang w:val="en-US" w:eastAsia="zh-CN"/>
              </w:rPr>
              <w:t>预期成果接受应用单位作为申报单位或协作单位，或出具需求书或意向书。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trPr>
        <w:tc>
          <w:tcPr>
            <w:tcW w:w="112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仿宋_GB2312" w:cs="Times New Roman"/>
                <w:sz w:val="32"/>
                <w:szCs w:val="32"/>
                <w:vertAlign w:val="baseline"/>
              </w:rPr>
            </w:pPr>
            <w:r>
              <w:rPr>
                <w:rFonts w:hint="default" w:ascii="Times New Roman" w:hAnsi="Times New Roman" w:eastAsia="仿宋_GB2312" w:cs="Times New Roman"/>
                <w:sz w:val="32"/>
                <w:szCs w:val="32"/>
                <w:vertAlign w:val="baseline"/>
              </w:rPr>
              <w:t>05</w:t>
            </w:r>
          </w:p>
        </w:tc>
        <w:tc>
          <w:tcPr>
            <w:tcW w:w="657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default" w:ascii="Times New Roman" w:hAnsi="Times New Roman" w:eastAsia="仿宋_GB2312" w:cs="Times New Roman"/>
                <w:sz w:val="32"/>
                <w:szCs w:val="32"/>
                <w:vertAlign w:val="baseline"/>
              </w:rPr>
            </w:pPr>
            <w:r>
              <w:rPr>
                <w:rFonts w:hint="default" w:ascii="Times New Roman" w:hAnsi="Times New Roman" w:eastAsia="仿宋_GB2312" w:cs="Times New Roman"/>
                <w:sz w:val="32"/>
                <w:szCs w:val="32"/>
                <w:vertAlign w:val="baseline"/>
              </w:rPr>
              <w:t>基于大数据、云计算、人工智能技术的，新一代气象水文水力学融合的洪涝、风暴潮预报调度模型技术研</w:t>
            </w:r>
            <w:r>
              <w:rPr>
                <w:rFonts w:hint="eastAsia" w:ascii="Times New Roman" w:hAnsi="Times New Roman" w:eastAsia="仿宋_GB2312" w:cs="Times New Roman"/>
                <w:sz w:val="32"/>
                <w:szCs w:val="32"/>
                <w:vertAlign w:val="baseline"/>
                <w:lang w:val="en-US" w:eastAsia="zh-CN"/>
              </w:rPr>
              <w:t>发</w:t>
            </w:r>
            <w:r>
              <w:rPr>
                <w:rFonts w:hint="default" w:ascii="Times New Roman" w:hAnsi="Times New Roman" w:eastAsia="仿宋_GB2312" w:cs="Times New Roman"/>
                <w:sz w:val="32"/>
                <w:szCs w:val="32"/>
                <w:vertAlign w:val="baseline"/>
              </w:rPr>
              <w:t>。</w:t>
            </w:r>
          </w:p>
        </w:tc>
        <w:tc>
          <w:tcPr>
            <w:tcW w:w="355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default" w:ascii="Times New Roman" w:hAnsi="Times New Roman" w:eastAsia="仿宋_GB2312" w:cs="Times New Roman"/>
                <w:sz w:val="32"/>
                <w:szCs w:val="32"/>
                <w:vertAlign w:val="baseline"/>
              </w:rPr>
            </w:pPr>
          </w:p>
        </w:tc>
        <w:tc>
          <w:tcPr>
            <w:tcW w:w="339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default" w:ascii="Times New Roman" w:hAnsi="Times New Roman" w:eastAsia="仿宋_GB2312" w:cs="Times New Roman"/>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trPr>
        <w:tc>
          <w:tcPr>
            <w:tcW w:w="112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仿宋_GB2312" w:cs="Times New Roman"/>
                <w:sz w:val="32"/>
                <w:szCs w:val="32"/>
                <w:vertAlign w:val="baseline"/>
              </w:rPr>
            </w:pPr>
            <w:r>
              <w:rPr>
                <w:rFonts w:hint="default" w:ascii="Times New Roman" w:hAnsi="Times New Roman" w:eastAsia="仿宋_GB2312" w:cs="Times New Roman"/>
                <w:sz w:val="32"/>
                <w:szCs w:val="32"/>
                <w:vertAlign w:val="baseline"/>
              </w:rPr>
              <w:t>06</w:t>
            </w:r>
          </w:p>
        </w:tc>
        <w:tc>
          <w:tcPr>
            <w:tcW w:w="657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default" w:ascii="Times New Roman" w:hAnsi="Times New Roman" w:eastAsia="仿宋_GB2312" w:cs="Times New Roman"/>
                <w:sz w:val="32"/>
                <w:szCs w:val="32"/>
                <w:vertAlign w:val="baseline"/>
              </w:rPr>
            </w:pPr>
            <w:r>
              <w:rPr>
                <w:rFonts w:hint="default" w:ascii="Times New Roman" w:hAnsi="Times New Roman" w:eastAsia="仿宋_GB2312" w:cs="Times New Roman"/>
                <w:sz w:val="32"/>
                <w:szCs w:val="32"/>
                <w:vertAlign w:val="baseline"/>
              </w:rPr>
              <w:t>广东省内重要流域水动力—水质—水生态模型技术研</w:t>
            </w:r>
            <w:r>
              <w:rPr>
                <w:rFonts w:hint="eastAsia" w:ascii="Times New Roman" w:hAnsi="Times New Roman" w:eastAsia="仿宋_GB2312" w:cs="Times New Roman"/>
                <w:sz w:val="32"/>
                <w:szCs w:val="32"/>
                <w:vertAlign w:val="baseline"/>
                <w:lang w:val="en-US" w:eastAsia="zh-CN"/>
              </w:rPr>
              <w:t>发</w:t>
            </w:r>
            <w:r>
              <w:rPr>
                <w:rFonts w:hint="default" w:ascii="Times New Roman" w:hAnsi="Times New Roman" w:eastAsia="仿宋_GB2312" w:cs="Times New Roman"/>
                <w:sz w:val="32"/>
                <w:szCs w:val="32"/>
                <w:vertAlign w:val="baseline"/>
              </w:rPr>
              <w:t>。</w:t>
            </w:r>
          </w:p>
        </w:tc>
        <w:tc>
          <w:tcPr>
            <w:tcW w:w="355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default" w:ascii="Times New Roman" w:hAnsi="Times New Roman" w:eastAsia="仿宋_GB2312" w:cs="Times New Roman"/>
                <w:sz w:val="32"/>
                <w:szCs w:val="32"/>
                <w:vertAlign w:val="baseline"/>
              </w:rPr>
            </w:pPr>
          </w:p>
        </w:tc>
        <w:tc>
          <w:tcPr>
            <w:tcW w:w="339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default" w:ascii="Times New Roman" w:hAnsi="Times New Roman" w:eastAsia="仿宋_GB2312" w:cs="Times New Roman"/>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trPr>
        <w:tc>
          <w:tcPr>
            <w:tcW w:w="112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仿宋_GB2312" w:cs="Times New Roman"/>
                <w:sz w:val="32"/>
                <w:szCs w:val="32"/>
                <w:vertAlign w:val="baseline"/>
              </w:rPr>
            </w:pPr>
            <w:r>
              <w:rPr>
                <w:rFonts w:hint="default" w:ascii="Times New Roman" w:hAnsi="Times New Roman" w:eastAsia="仿宋_GB2312" w:cs="Times New Roman"/>
                <w:sz w:val="32"/>
                <w:szCs w:val="32"/>
                <w:vertAlign w:val="baseline"/>
              </w:rPr>
              <w:t>07</w:t>
            </w:r>
          </w:p>
        </w:tc>
        <w:tc>
          <w:tcPr>
            <w:tcW w:w="657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default" w:ascii="Times New Roman" w:hAnsi="Times New Roman" w:eastAsia="仿宋_GB2312" w:cs="Times New Roman"/>
                <w:sz w:val="32"/>
                <w:szCs w:val="32"/>
                <w:vertAlign w:val="baseline"/>
              </w:rPr>
            </w:pPr>
            <w:r>
              <w:rPr>
                <w:rFonts w:hint="default" w:ascii="Times New Roman" w:hAnsi="Times New Roman" w:eastAsia="仿宋_GB2312" w:cs="Times New Roman"/>
                <w:sz w:val="32"/>
                <w:szCs w:val="32"/>
                <w:vertAlign w:val="baseline"/>
              </w:rPr>
              <w:t>广东省内重要流域</w:t>
            </w:r>
            <w:r>
              <w:rPr>
                <w:rFonts w:hint="eastAsia" w:ascii="Times New Roman" w:hAnsi="Times New Roman" w:eastAsia="仿宋_GB2312" w:cs="Times New Roman"/>
                <w:sz w:val="32"/>
                <w:szCs w:val="32"/>
                <w:vertAlign w:val="baseline"/>
                <w:lang w:eastAsia="zh-CN"/>
              </w:rPr>
              <w:t>、</w:t>
            </w:r>
            <w:r>
              <w:rPr>
                <w:rFonts w:hint="default" w:ascii="Times New Roman" w:hAnsi="Times New Roman" w:eastAsia="仿宋_GB2312" w:cs="Times New Roman"/>
                <w:sz w:val="32"/>
                <w:szCs w:val="32"/>
                <w:vertAlign w:val="baseline"/>
              </w:rPr>
              <w:t>区域及网河区复杂水系统多目标多工程联合调度与智能调控技术研</w:t>
            </w:r>
            <w:r>
              <w:rPr>
                <w:rFonts w:hint="eastAsia" w:ascii="Times New Roman" w:hAnsi="Times New Roman" w:eastAsia="仿宋_GB2312" w:cs="Times New Roman"/>
                <w:sz w:val="32"/>
                <w:szCs w:val="32"/>
                <w:vertAlign w:val="baseline"/>
                <w:lang w:val="en-US" w:eastAsia="zh-CN"/>
              </w:rPr>
              <w:t>发</w:t>
            </w:r>
            <w:r>
              <w:rPr>
                <w:rFonts w:hint="default" w:ascii="Times New Roman" w:hAnsi="Times New Roman" w:eastAsia="仿宋_GB2312" w:cs="Times New Roman"/>
                <w:sz w:val="32"/>
                <w:szCs w:val="32"/>
                <w:vertAlign w:val="baseline"/>
              </w:rPr>
              <w:t>。</w:t>
            </w:r>
          </w:p>
        </w:tc>
        <w:tc>
          <w:tcPr>
            <w:tcW w:w="355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default" w:ascii="Times New Roman" w:hAnsi="Times New Roman" w:eastAsia="仿宋_GB2312" w:cs="Times New Roman"/>
                <w:sz w:val="32"/>
                <w:szCs w:val="32"/>
                <w:vertAlign w:val="baseline"/>
              </w:rPr>
            </w:pPr>
          </w:p>
        </w:tc>
        <w:tc>
          <w:tcPr>
            <w:tcW w:w="339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default" w:ascii="Times New Roman" w:hAnsi="Times New Roman" w:eastAsia="仿宋_GB2312" w:cs="Times New Roman"/>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trPr>
        <w:tc>
          <w:tcPr>
            <w:tcW w:w="112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仿宋_GB2312" w:cs="Times New Roman"/>
                <w:sz w:val="32"/>
                <w:szCs w:val="32"/>
                <w:vertAlign w:val="baseline"/>
              </w:rPr>
            </w:pPr>
            <w:r>
              <w:rPr>
                <w:rFonts w:hint="default" w:ascii="Times New Roman" w:hAnsi="Times New Roman" w:eastAsia="仿宋_GB2312" w:cs="Times New Roman"/>
                <w:sz w:val="32"/>
                <w:szCs w:val="32"/>
                <w:vertAlign w:val="baseline"/>
              </w:rPr>
              <w:t>08</w:t>
            </w:r>
          </w:p>
        </w:tc>
        <w:tc>
          <w:tcPr>
            <w:tcW w:w="657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default" w:ascii="Times New Roman" w:hAnsi="Times New Roman" w:eastAsia="仿宋_GB2312" w:cs="Times New Roman"/>
                <w:sz w:val="32"/>
                <w:szCs w:val="32"/>
                <w:vertAlign w:val="baseline"/>
              </w:rPr>
            </w:pPr>
            <w:r>
              <w:rPr>
                <w:rFonts w:hint="default" w:ascii="Times New Roman" w:hAnsi="Times New Roman" w:eastAsia="仿宋_GB2312" w:cs="Times New Roman"/>
                <w:sz w:val="32"/>
                <w:szCs w:val="32"/>
                <w:vertAlign w:val="baseline"/>
              </w:rPr>
              <w:t>基于大数据、云计算、人工智能技术的，面向智慧水利</w:t>
            </w:r>
            <w:r>
              <w:rPr>
                <w:rFonts w:hint="eastAsia" w:ascii="Times New Roman" w:hAnsi="Times New Roman" w:eastAsia="仿宋_GB2312" w:cs="Times New Roman"/>
                <w:sz w:val="32"/>
                <w:szCs w:val="32"/>
                <w:vertAlign w:val="baseline"/>
                <w:lang w:eastAsia="zh-CN"/>
              </w:rPr>
              <w:t>、</w:t>
            </w:r>
            <w:r>
              <w:rPr>
                <w:rFonts w:hint="default" w:ascii="Times New Roman" w:hAnsi="Times New Roman" w:eastAsia="仿宋_GB2312" w:cs="Times New Roman"/>
                <w:sz w:val="32"/>
                <w:szCs w:val="32"/>
                <w:vertAlign w:val="baseline"/>
              </w:rPr>
              <w:t>数字</w:t>
            </w:r>
            <w:r>
              <w:rPr>
                <w:rFonts w:hint="eastAsia" w:ascii="Times New Roman" w:hAnsi="Times New Roman" w:eastAsia="仿宋_GB2312" w:cs="Times New Roman"/>
                <w:sz w:val="32"/>
                <w:szCs w:val="32"/>
                <w:vertAlign w:val="baseline"/>
                <w:lang w:val="en-US" w:eastAsia="zh-CN"/>
              </w:rPr>
              <w:t>孪生流域、</w:t>
            </w:r>
            <w:r>
              <w:rPr>
                <w:rFonts w:hint="default" w:ascii="Times New Roman" w:hAnsi="Times New Roman" w:eastAsia="仿宋_GB2312" w:cs="Times New Roman"/>
                <w:sz w:val="32"/>
                <w:szCs w:val="32"/>
                <w:vertAlign w:val="baseline"/>
              </w:rPr>
              <w:t>数字</w:t>
            </w:r>
            <w:r>
              <w:rPr>
                <w:rFonts w:hint="eastAsia" w:ascii="Times New Roman" w:hAnsi="Times New Roman" w:eastAsia="仿宋_GB2312" w:cs="Times New Roman"/>
                <w:sz w:val="32"/>
                <w:szCs w:val="32"/>
                <w:vertAlign w:val="baseline"/>
                <w:lang w:val="en-US" w:eastAsia="zh-CN"/>
              </w:rPr>
              <w:t>孪生水工程</w:t>
            </w:r>
            <w:r>
              <w:rPr>
                <w:rFonts w:hint="default" w:ascii="Times New Roman" w:hAnsi="Times New Roman" w:eastAsia="仿宋_GB2312" w:cs="Times New Roman"/>
                <w:sz w:val="32"/>
                <w:szCs w:val="32"/>
                <w:vertAlign w:val="baseline"/>
              </w:rPr>
              <w:t>各类业务数据处理分析、业务应用功</w:t>
            </w:r>
            <w:bookmarkStart w:id="0" w:name="_GoBack"/>
            <w:bookmarkEnd w:id="0"/>
            <w:r>
              <w:rPr>
                <w:rFonts w:hint="default" w:ascii="Times New Roman" w:hAnsi="Times New Roman" w:eastAsia="仿宋_GB2312" w:cs="Times New Roman"/>
                <w:sz w:val="32"/>
                <w:szCs w:val="32"/>
                <w:vertAlign w:val="baseline"/>
              </w:rPr>
              <w:t>能支撑、智能决策支持的专业算法、专业模型技术研</w:t>
            </w:r>
            <w:r>
              <w:rPr>
                <w:rFonts w:hint="eastAsia" w:ascii="Times New Roman" w:hAnsi="Times New Roman" w:eastAsia="仿宋_GB2312" w:cs="Times New Roman"/>
                <w:sz w:val="32"/>
                <w:szCs w:val="32"/>
                <w:vertAlign w:val="baseline"/>
                <w:lang w:val="en-US" w:eastAsia="zh-CN"/>
              </w:rPr>
              <w:t>发</w:t>
            </w:r>
            <w:r>
              <w:rPr>
                <w:rFonts w:hint="default" w:ascii="Times New Roman" w:hAnsi="Times New Roman" w:eastAsia="仿宋_GB2312" w:cs="Times New Roman"/>
                <w:sz w:val="32"/>
                <w:szCs w:val="32"/>
                <w:vertAlign w:val="baseline"/>
              </w:rPr>
              <w:t>。</w:t>
            </w:r>
          </w:p>
        </w:tc>
        <w:tc>
          <w:tcPr>
            <w:tcW w:w="355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default" w:ascii="Times New Roman" w:hAnsi="Times New Roman" w:eastAsia="仿宋_GB2312" w:cs="Times New Roman"/>
                <w:sz w:val="32"/>
                <w:szCs w:val="32"/>
                <w:vertAlign w:val="baseline"/>
              </w:rPr>
            </w:pPr>
          </w:p>
        </w:tc>
        <w:tc>
          <w:tcPr>
            <w:tcW w:w="339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default" w:ascii="Times New Roman" w:hAnsi="Times New Roman" w:eastAsia="仿宋_GB2312" w:cs="Times New Roman"/>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trPr>
        <w:tc>
          <w:tcPr>
            <w:tcW w:w="112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仿宋_GB2312" w:cs="Times New Roman"/>
                <w:sz w:val="32"/>
                <w:szCs w:val="32"/>
                <w:vertAlign w:val="baseline"/>
                <w:lang w:val="en-US" w:eastAsia="zh-CN"/>
              </w:rPr>
            </w:pPr>
            <w:r>
              <w:rPr>
                <w:rFonts w:hint="eastAsia" w:ascii="Times New Roman" w:hAnsi="Times New Roman" w:eastAsia="仿宋_GB2312" w:cs="Times New Roman"/>
                <w:sz w:val="32"/>
                <w:szCs w:val="32"/>
                <w:vertAlign w:val="baseline"/>
                <w:lang w:val="en-US" w:eastAsia="zh-CN"/>
              </w:rPr>
              <w:t>09</w:t>
            </w:r>
          </w:p>
        </w:tc>
        <w:tc>
          <w:tcPr>
            <w:tcW w:w="657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default" w:ascii="Times New Roman" w:hAnsi="Times New Roman" w:eastAsia="仿宋_GB2312" w:cs="Times New Roman"/>
                <w:sz w:val="32"/>
                <w:szCs w:val="32"/>
                <w:vertAlign w:val="baseline"/>
              </w:rPr>
            </w:pPr>
            <w:r>
              <w:rPr>
                <w:rFonts w:hint="eastAsia" w:ascii="Times New Roman" w:hAnsi="Times New Roman" w:eastAsia="仿宋_GB2312" w:cs="Times New Roman"/>
                <w:sz w:val="32"/>
                <w:szCs w:val="32"/>
                <w:vertAlign w:val="baseline"/>
                <w:lang w:val="en-US" w:eastAsia="zh-CN"/>
              </w:rPr>
              <w:t>水库、江海堤坝复杂</w:t>
            </w:r>
            <w:r>
              <w:rPr>
                <w:rFonts w:hint="default" w:ascii="Times New Roman" w:hAnsi="Times New Roman" w:eastAsia="仿宋_GB2312" w:cs="Times New Roman"/>
                <w:sz w:val="32"/>
                <w:szCs w:val="32"/>
                <w:vertAlign w:val="baseline"/>
              </w:rPr>
              <w:t>隐患和险情在线自动监测</w:t>
            </w:r>
            <w:r>
              <w:rPr>
                <w:rFonts w:hint="eastAsia" w:ascii="Times New Roman" w:hAnsi="Times New Roman" w:eastAsia="仿宋_GB2312" w:cs="Times New Roman"/>
                <w:sz w:val="32"/>
                <w:szCs w:val="32"/>
                <w:vertAlign w:val="baseline"/>
                <w:lang w:val="en-US" w:eastAsia="zh-CN"/>
              </w:rPr>
              <w:t>/探测与智能</w:t>
            </w:r>
            <w:r>
              <w:rPr>
                <w:rFonts w:hint="default" w:ascii="Times New Roman" w:hAnsi="Times New Roman" w:eastAsia="仿宋_GB2312" w:cs="Times New Roman"/>
                <w:sz w:val="32"/>
                <w:szCs w:val="32"/>
                <w:vertAlign w:val="baseline"/>
              </w:rPr>
              <w:t>诊断技术研</w:t>
            </w:r>
            <w:r>
              <w:rPr>
                <w:rFonts w:hint="eastAsia" w:ascii="Times New Roman" w:hAnsi="Times New Roman" w:eastAsia="仿宋_GB2312" w:cs="Times New Roman"/>
                <w:sz w:val="32"/>
                <w:szCs w:val="32"/>
                <w:vertAlign w:val="baseline"/>
                <w:lang w:val="en-US" w:eastAsia="zh-CN"/>
              </w:rPr>
              <w:t>发</w:t>
            </w:r>
            <w:r>
              <w:rPr>
                <w:rFonts w:hint="default" w:ascii="Times New Roman" w:hAnsi="Times New Roman" w:eastAsia="仿宋_GB2312" w:cs="Times New Roman"/>
                <w:sz w:val="32"/>
                <w:szCs w:val="32"/>
                <w:vertAlign w:val="baseline"/>
              </w:rPr>
              <w:t>。</w:t>
            </w:r>
          </w:p>
        </w:tc>
        <w:tc>
          <w:tcPr>
            <w:tcW w:w="355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default" w:ascii="Times New Roman" w:hAnsi="Times New Roman" w:eastAsia="仿宋_GB2312" w:cs="Times New Roman"/>
                <w:sz w:val="32"/>
                <w:szCs w:val="32"/>
                <w:vertAlign w:val="baseline"/>
              </w:rPr>
            </w:pPr>
          </w:p>
        </w:tc>
        <w:tc>
          <w:tcPr>
            <w:tcW w:w="339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default" w:ascii="Times New Roman" w:hAnsi="Times New Roman" w:eastAsia="仿宋_GB2312" w:cs="Times New Roman"/>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trPr>
        <w:tc>
          <w:tcPr>
            <w:tcW w:w="1125" w:type="dxa"/>
            <w:vAlign w:val="top"/>
          </w:tcPr>
          <w:p>
            <w:pPr>
              <w:keepNext w:val="0"/>
              <w:keepLines w:val="0"/>
              <w:pageBreakBefore w:val="0"/>
              <w:widowControl w:val="0"/>
              <w:kinsoku/>
              <w:wordWrap/>
              <w:overflowPunct/>
              <w:topLinePunct w:val="0"/>
              <w:autoSpaceDE/>
              <w:autoSpaceDN/>
              <w:bidi w:val="0"/>
              <w:adjustRightInd/>
              <w:snapToGrid/>
              <w:spacing w:line="572" w:lineRule="exact"/>
              <w:ind w:left="0" w:leftChars="0" w:right="0" w:rightChars="0" w:firstLine="0" w:firstLineChars="0"/>
              <w:jc w:val="center"/>
              <w:textAlignment w:val="auto"/>
              <w:outlineLvl w:val="9"/>
              <w:rPr>
                <w:rFonts w:hint="default" w:ascii="Times New Roman" w:hAnsi="Times New Roman" w:eastAsia="仿宋_GB2312" w:cs="Times New Roman"/>
                <w:b/>
                <w:bCs/>
                <w:sz w:val="32"/>
                <w:szCs w:val="32"/>
                <w:vertAlign w:val="baseline"/>
              </w:rPr>
            </w:pPr>
            <w:r>
              <w:rPr>
                <w:rFonts w:ascii="Times New Roman" w:hAnsi="Times New Roman" w:eastAsia="楷体_GB2312" w:cs="Times New Roman"/>
                <w:b/>
                <w:bCs/>
                <w:sz w:val="32"/>
                <w:szCs w:val="32"/>
              </w:rPr>
              <w:t>（</w:t>
            </w:r>
            <w:r>
              <w:rPr>
                <w:rFonts w:hint="eastAsia" w:ascii="Times New Roman" w:hAnsi="Times New Roman" w:eastAsia="楷体_GB2312" w:cs="Times New Roman"/>
                <w:b/>
                <w:bCs/>
                <w:sz w:val="32"/>
                <w:szCs w:val="32"/>
                <w:lang w:val="en-US" w:eastAsia="zh-CN"/>
              </w:rPr>
              <w:t>三</w:t>
            </w:r>
            <w:r>
              <w:rPr>
                <w:rFonts w:ascii="Times New Roman" w:hAnsi="Times New Roman" w:eastAsia="楷体_GB2312" w:cs="Times New Roman"/>
                <w:b/>
                <w:bCs/>
                <w:sz w:val="32"/>
                <w:szCs w:val="32"/>
              </w:rPr>
              <w:t>）</w:t>
            </w:r>
          </w:p>
        </w:tc>
        <w:tc>
          <w:tcPr>
            <w:tcW w:w="6570" w:type="dxa"/>
            <w:vAlign w:val="top"/>
          </w:tcPr>
          <w:p>
            <w:pPr>
              <w:pStyle w:val="4"/>
              <w:shd w:val="clear" w:color="auto" w:fill="FFFFFF"/>
              <w:spacing w:before="0" w:beforeAutospacing="0" w:after="0" w:afterAutospacing="0" w:line="572" w:lineRule="exact"/>
              <w:jc w:val="both"/>
              <w:outlineLvl w:val="0"/>
              <w:rPr>
                <w:rFonts w:hint="default" w:ascii="Times New Roman" w:hAnsi="Times New Roman" w:eastAsia="仿宋_GB2312" w:cs="Times New Roman"/>
                <w:b/>
                <w:bCs/>
                <w:sz w:val="32"/>
                <w:szCs w:val="32"/>
                <w:vertAlign w:val="baseline"/>
              </w:rPr>
            </w:pPr>
            <w:r>
              <w:rPr>
                <w:rFonts w:hint="eastAsia" w:ascii="Times New Roman" w:hAnsi="Times New Roman" w:eastAsia="楷体_GB2312" w:cs="Times New Roman"/>
                <w:b/>
                <w:bCs/>
                <w:sz w:val="32"/>
                <w:szCs w:val="32"/>
                <w:lang w:val="en-US" w:eastAsia="zh-CN"/>
              </w:rPr>
              <w:t>设备</w:t>
            </w:r>
            <w:r>
              <w:rPr>
                <w:rFonts w:hint="eastAsia" w:ascii="Times New Roman" w:hAnsi="Times New Roman" w:eastAsia="楷体_GB2312" w:cs="Times New Roman"/>
                <w:b/>
                <w:bCs/>
                <w:sz w:val="32"/>
                <w:szCs w:val="32"/>
              </w:rPr>
              <w:t>产品研发层面</w:t>
            </w:r>
          </w:p>
        </w:tc>
        <w:tc>
          <w:tcPr>
            <w:tcW w:w="3555" w:type="dxa"/>
            <w:vAlign w:val="top"/>
          </w:tcPr>
          <w:p>
            <w:pPr>
              <w:keepNext w:val="0"/>
              <w:keepLines w:val="0"/>
              <w:pageBreakBefore w:val="0"/>
              <w:widowControl w:val="0"/>
              <w:kinsoku/>
              <w:wordWrap/>
              <w:overflowPunct/>
              <w:topLinePunct w:val="0"/>
              <w:autoSpaceDE/>
              <w:autoSpaceDN/>
              <w:bidi w:val="0"/>
              <w:adjustRightInd/>
              <w:snapToGrid/>
              <w:spacing w:line="572" w:lineRule="exact"/>
              <w:ind w:left="0" w:leftChars="0" w:right="0" w:rightChars="0" w:firstLine="0" w:firstLineChars="0"/>
              <w:textAlignment w:val="auto"/>
              <w:outlineLvl w:val="9"/>
              <w:rPr>
                <w:rFonts w:hint="default" w:ascii="Times New Roman" w:hAnsi="Times New Roman" w:eastAsia="仿宋_GB2312" w:cs="Times New Roman"/>
                <w:b/>
                <w:bCs/>
                <w:sz w:val="32"/>
                <w:szCs w:val="32"/>
                <w:vertAlign w:val="baseline"/>
              </w:rPr>
            </w:pPr>
          </w:p>
        </w:tc>
        <w:tc>
          <w:tcPr>
            <w:tcW w:w="3390" w:type="dxa"/>
            <w:vAlign w:val="top"/>
          </w:tcPr>
          <w:p>
            <w:pPr>
              <w:keepNext w:val="0"/>
              <w:keepLines w:val="0"/>
              <w:pageBreakBefore w:val="0"/>
              <w:widowControl w:val="0"/>
              <w:kinsoku/>
              <w:wordWrap/>
              <w:overflowPunct/>
              <w:topLinePunct w:val="0"/>
              <w:autoSpaceDE/>
              <w:autoSpaceDN/>
              <w:bidi w:val="0"/>
              <w:adjustRightInd/>
              <w:snapToGrid/>
              <w:spacing w:line="572" w:lineRule="exact"/>
              <w:ind w:left="0" w:leftChars="0" w:right="0" w:rightChars="0" w:firstLine="0" w:firstLineChars="0"/>
              <w:textAlignment w:val="auto"/>
              <w:outlineLvl w:val="9"/>
              <w:rPr>
                <w:rFonts w:hint="default" w:ascii="Times New Roman" w:hAnsi="Times New Roman" w:eastAsia="仿宋_GB2312" w:cs="Times New Roman"/>
                <w:b/>
                <w:bCs/>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trPr>
        <w:tc>
          <w:tcPr>
            <w:tcW w:w="112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仿宋_GB2312" w:cs="Times New Roman"/>
                <w:sz w:val="32"/>
                <w:szCs w:val="32"/>
                <w:vertAlign w:val="baseline"/>
              </w:rPr>
            </w:pPr>
            <w:r>
              <w:rPr>
                <w:rFonts w:hint="default" w:ascii="Times New Roman" w:hAnsi="Times New Roman" w:eastAsia="仿宋_GB2312" w:cs="Times New Roman"/>
                <w:sz w:val="32"/>
                <w:szCs w:val="32"/>
                <w:vertAlign w:val="baseline"/>
              </w:rPr>
              <w:t>1</w:t>
            </w:r>
            <w:r>
              <w:rPr>
                <w:rFonts w:hint="eastAsia" w:ascii="Times New Roman" w:hAnsi="Times New Roman" w:eastAsia="仿宋_GB2312" w:cs="Times New Roman"/>
                <w:sz w:val="32"/>
                <w:szCs w:val="32"/>
                <w:vertAlign w:val="baseline"/>
                <w:lang w:val="en-US" w:eastAsia="zh-CN"/>
              </w:rPr>
              <w:t>0</w:t>
            </w:r>
          </w:p>
        </w:tc>
        <w:tc>
          <w:tcPr>
            <w:tcW w:w="657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default" w:ascii="Times New Roman" w:hAnsi="Times New Roman" w:eastAsia="仿宋_GB2312" w:cs="Times New Roman"/>
                <w:sz w:val="32"/>
                <w:szCs w:val="32"/>
                <w:vertAlign w:val="baseline"/>
              </w:rPr>
            </w:pPr>
            <w:r>
              <w:rPr>
                <w:rFonts w:hint="eastAsia" w:ascii="Times New Roman" w:hAnsi="Times New Roman" w:eastAsia="仿宋_GB2312" w:cs="Times New Roman"/>
                <w:sz w:val="32"/>
                <w:szCs w:val="32"/>
                <w:vertAlign w:val="baseline"/>
                <w:lang w:val="en-US" w:eastAsia="zh-CN"/>
              </w:rPr>
              <w:t>用于</w:t>
            </w:r>
            <w:r>
              <w:rPr>
                <w:rFonts w:hint="default" w:ascii="Times New Roman" w:hAnsi="Times New Roman" w:eastAsia="仿宋_GB2312" w:cs="Times New Roman"/>
                <w:sz w:val="32"/>
                <w:szCs w:val="32"/>
                <w:vertAlign w:val="baseline"/>
              </w:rPr>
              <w:t>数字</w:t>
            </w:r>
            <w:r>
              <w:rPr>
                <w:rFonts w:hint="eastAsia" w:ascii="Times New Roman" w:hAnsi="Times New Roman" w:eastAsia="仿宋_GB2312" w:cs="Times New Roman"/>
                <w:sz w:val="32"/>
                <w:szCs w:val="32"/>
                <w:vertAlign w:val="baseline"/>
                <w:lang w:val="en-US" w:eastAsia="zh-CN"/>
              </w:rPr>
              <w:t>孪生流域各类参数</w:t>
            </w:r>
            <w:r>
              <w:rPr>
                <w:rFonts w:hint="default" w:ascii="Times New Roman" w:hAnsi="Times New Roman" w:eastAsia="仿宋_GB2312" w:cs="Times New Roman"/>
                <w:sz w:val="32"/>
                <w:szCs w:val="32"/>
                <w:vertAlign w:val="baseline"/>
              </w:rPr>
              <w:t>感知</w:t>
            </w:r>
            <w:r>
              <w:rPr>
                <w:rFonts w:hint="eastAsia" w:ascii="Times New Roman" w:hAnsi="Times New Roman" w:eastAsia="仿宋_GB2312" w:cs="Times New Roman"/>
                <w:sz w:val="32"/>
                <w:szCs w:val="32"/>
                <w:vertAlign w:val="baseline"/>
                <w:lang w:val="en-US" w:eastAsia="zh-CN"/>
              </w:rPr>
              <w:t>的</w:t>
            </w:r>
            <w:r>
              <w:rPr>
                <w:rFonts w:hint="default" w:ascii="Times New Roman" w:hAnsi="Times New Roman" w:eastAsia="仿宋_GB2312" w:cs="Times New Roman"/>
                <w:sz w:val="32"/>
                <w:szCs w:val="32"/>
                <w:vertAlign w:val="baseline"/>
              </w:rPr>
              <w:t>新型传感技术、探测技术研究及产品研发。</w:t>
            </w:r>
          </w:p>
        </w:tc>
        <w:tc>
          <w:tcPr>
            <w:tcW w:w="3555"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default" w:ascii="Times New Roman" w:hAnsi="Times New Roman" w:eastAsia="仿宋_GB2312" w:cs="Times New Roman"/>
                <w:sz w:val="32"/>
                <w:szCs w:val="32"/>
                <w:vertAlign w:val="baseline"/>
              </w:rPr>
            </w:pPr>
            <w:r>
              <w:rPr>
                <w:rFonts w:hint="default" w:ascii="Times New Roman" w:hAnsi="Times New Roman" w:eastAsia="仿宋_GB2312" w:cs="Times New Roman"/>
                <w:sz w:val="32"/>
                <w:szCs w:val="32"/>
                <w:vertAlign w:val="baseline"/>
              </w:rPr>
              <w:t>主要研究成果应取得自主知识产权，形成</w:t>
            </w:r>
            <w:r>
              <w:rPr>
                <w:rFonts w:hint="eastAsia" w:ascii="Times New Roman" w:hAnsi="Times New Roman" w:eastAsia="仿宋_GB2312" w:cs="Times New Roman"/>
                <w:sz w:val="32"/>
                <w:szCs w:val="32"/>
                <w:vertAlign w:val="baseline"/>
                <w:lang w:val="en-US" w:eastAsia="zh-CN"/>
              </w:rPr>
              <w:t>可</w:t>
            </w:r>
            <w:r>
              <w:rPr>
                <w:rFonts w:hint="default" w:ascii="Times New Roman" w:hAnsi="Times New Roman" w:eastAsia="仿宋_GB2312" w:cs="Times New Roman"/>
                <w:sz w:val="32"/>
                <w:szCs w:val="32"/>
                <w:vertAlign w:val="baseline"/>
              </w:rPr>
              <w:t>推向市场的定型产品，并在广东省内相关水利防汛部门、水文部门、水利管理单位或智慧水利建设中得到实际应用。</w:t>
            </w:r>
          </w:p>
        </w:tc>
        <w:tc>
          <w:tcPr>
            <w:tcW w:w="3390"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仿宋_GB2312" w:cs="Times New Roman"/>
                <w:sz w:val="32"/>
                <w:szCs w:val="32"/>
                <w:vertAlign w:val="baseline"/>
                <w:lang w:val="en-US" w:eastAsia="zh-CN"/>
              </w:rPr>
            </w:pPr>
            <w:r>
              <w:rPr>
                <w:rFonts w:hint="eastAsia" w:ascii="Times New Roman" w:hAnsi="Times New Roman" w:eastAsia="仿宋_GB2312" w:cs="Times New Roman"/>
                <w:sz w:val="32"/>
                <w:szCs w:val="32"/>
                <w:vertAlign w:val="baseline"/>
                <w:lang w:val="en-US" w:eastAsia="zh-CN"/>
              </w:rPr>
              <w:t>（1）已具备清晰可行的基本原理依据，并已取得实验原型品；（2）</w:t>
            </w:r>
            <w:r>
              <w:rPr>
                <w:rFonts w:hint="eastAsia" w:ascii="Times New Roman" w:hAnsi="Times New Roman" w:eastAsia="仿宋_GB2312" w:cs="Times New Roman"/>
                <w:sz w:val="32"/>
                <w:szCs w:val="32"/>
                <w:lang w:val="en-US" w:eastAsia="zh-CN"/>
              </w:rPr>
              <w:t>预期成果应用单位作为协作单位或出具接受应用意向书</w:t>
            </w:r>
            <w:r>
              <w:rPr>
                <w:rFonts w:hint="eastAsia" w:ascii="Times New Roman" w:hAnsi="Times New Roman" w:eastAsia="仿宋_GB2312" w:cs="Times New Roman"/>
                <w:sz w:val="32"/>
                <w:szCs w:val="32"/>
                <w:vertAlign w:val="baseline"/>
                <w:lang w:eastAsia="zh-CN"/>
              </w:rPr>
              <w:t>；（</w:t>
            </w:r>
            <w:r>
              <w:rPr>
                <w:rFonts w:hint="eastAsia" w:ascii="Times New Roman" w:hAnsi="Times New Roman" w:eastAsia="仿宋_GB2312" w:cs="Times New Roman"/>
                <w:sz w:val="32"/>
                <w:szCs w:val="32"/>
                <w:vertAlign w:val="baseline"/>
                <w:lang w:val="en-US" w:eastAsia="zh-CN"/>
              </w:rPr>
              <w:t>3）</w:t>
            </w:r>
            <w:r>
              <w:rPr>
                <w:rFonts w:hint="default" w:ascii="Times New Roman" w:hAnsi="Times New Roman" w:eastAsia="仿宋_GB2312" w:cs="Times New Roman"/>
                <w:sz w:val="32"/>
                <w:szCs w:val="32"/>
                <w:vertAlign w:val="baseline"/>
              </w:rPr>
              <w:t>自筹资金不少于</w:t>
            </w:r>
            <w:r>
              <w:rPr>
                <w:rFonts w:hint="eastAsia" w:ascii="Times New Roman" w:hAnsi="Times New Roman" w:eastAsia="仿宋_GB2312" w:cs="Times New Roman"/>
                <w:sz w:val="32"/>
                <w:szCs w:val="32"/>
                <w:vertAlign w:val="baseline"/>
                <w:lang w:val="en-US" w:eastAsia="zh-CN"/>
              </w:rPr>
              <w:t>申请补助资金</w:t>
            </w:r>
            <w:r>
              <w:rPr>
                <w:rFonts w:hint="eastAsia" w:ascii="Times New Roman" w:hAnsi="Times New Roman" w:eastAsia="仿宋_GB2312" w:cs="Times New Roman"/>
                <w:sz w:val="32"/>
                <w:szCs w:val="32"/>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trPr>
        <w:tc>
          <w:tcPr>
            <w:tcW w:w="112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仿宋_GB2312" w:cs="Times New Roman"/>
                <w:sz w:val="32"/>
                <w:szCs w:val="32"/>
                <w:vertAlign w:val="baseline"/>
                <w:lang w:val="en-US"/>
              </w:rPr>
            </w:pPr>
            <w:r>
              <w:rPr>
                <w:rFonts w:hint="eastAsia" w:ascii="Times New Roman" w:hAnsi="Times New Roman" w:eastAsia="仿宋_GB2312" w:cs="Times New Roman"/>
                <w:sz w:val="32"/>
                <w:szCs w:val="32"/>
                <w:vertAlign w:val="baseline"/>
                <w:lang w:val="en-US" w:eastAsia="zh-CN"/>
              </w:rPr>
              <w:t>11</w:t>
            </w:r>
          </w:p>
        </w:tc>
        <w:tc>
          <w:tcPr>
            <w:tcW w:w="657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default" w:ascii="Times New Roman" w:hAnsi="Times New Roman" w:eastAsia="仿宋_GB2312" w:cs="Times New Roman"/>
                <w:sz w:val="32"/>
                <w:szCs w:val="32"/>
                <w:vertAlign w:val="baseline"/>
              </w:rPr>
            </w:pPr>
            <w:r>
              <w:rPr>
                <w:rFonts w:hint="eastAsia" w:ascii="Times New Roman" w:hAnsi="Times New Roman" w:eastAsia="仿宋_GB2312" w:cs="Times New Roman"/>
                <w:sz w:val="32"/>
                <w:szCs w:val="32"/>
                <w:vertAlign w:val="baseline"/>
                <w:lang w:val="en-US" w:eastAsia="zh-CN"/>
              </w:rPr>
              <w:t>用于</w:t>
            </w:r>
            <w:r>
              <w:rPr>
                <w:rFonts w:hint="default" w:ascii="Times New Roman" w:hAnsi="Times New Roman" w:eastAsia="仿宋_GB2312" w:cs="Times New Roman"/>
                <w:sz w:val="32"/>
                <w:szCs w:val="32"/>
                <w:vertAlign w:val="baseline"/>
              </w:rPr>
              <w:t>数字</w:t>
            </w:r>
            <w:r>
              <w:rPr>
                <w:rFonts w:hint="eastAsia" w:ascii="Times New Roman" w:hAnsi="Times New Roman" w:eastAsia="仿宋_GB2312" w:cs="Times New Roman"/>
                <w:sz w:val="32"/>
                <w:szCs w:val="32"/>
                <w:vertAlign w:val="baseline"/>
                <w:lang w:val="en-US" w:eastAsia="zh-CN"/>
              </w:rPr>
              <w:t>孪生水工程各类参数</w:t>
            </w:r>
            <w:r>
              <w:rPr>
                <w:rFonts w:hint="default" w:ascii="Times New Roman" w:hAnsi="Times New Roman" w:eastAsia="仿宋_GB2312" w:cs="Times New Roman"/>
                <w:sz w:val="32"/>
                <w:szCs w:val="32"/>
                <w:vertAlign w:val="baseline"/>
              </w:rPr>
              <w:t>感知</w:t>
            </w:r>
            <w:r>
              <w:rPr>
                <w:rFonts w:hint="eastAsia" w:ascii="Times New Roman" w:hAnsi="Times New Roman" w:eastAsia="仿宋_GB2312" w:cs="Times New Roman"/>
                <w:sz w:val="32"/>
                <w:szCs w:val="32"/>
                <w:vertAlign w:val="baseline"/>
                <w:lang w:val="en-US" w:eastAsia="zh-CN"/>
              </w:rPr>
              <w:t>的</w:t>
            </w:r>
            <w:r>
              <w:rPr>
                <w:rFonts w:hint="default" w:ascii="Times New Roman" w:hAnsi="Times New Roman" w:eastAsia="仿宋_GB2312" w:cs="Times New Roman"/>
                <w:sz w:val="32"/>
                <w:szCs w:val="32"/>
                <w:vertAlign w:val="baseline"/>
              </w:rPr>
              <w:t>新型传感技术、探测技术研究及产品研发。</w:t>
            </w:r>
          </w:p>
        </w:tc>
        <w:tc>
          <w:tcPr>
            <w:tcW w:w="355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default" w:ascii="Times New Roman" w:hAnsi="Times New Roman" w:eastAsia="仿宋_GB2312" w:cs="Times New Roman"/>
                <w:sz w:val="32"/>
                <w:szCs w:val="32"/>
                <w:vertAlign w:val="baseline"/>
              </w:rPr>
            </w:pPr>
          </w:p>
        </w:tc>
        <w:tc>
          <w:tcPr>
            <w:tcW w:w="339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仿宋_GB2312" w:cs="Times New Roman"/>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trPr>
        <w:tc>
          <w:tcPr>
            <w:tcW w:w="112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vertAlign w:val="baseline"/>
              </w:rPr>
              <w:t>1</w:t>
            </w:r>
            <w:r>
              <w:rPr>
                <w:rFonts w:hint="eastAsia" w:ascii="Times New Roman" w:hAnsi="Times New Roman" w:eastAsia="仿宋_GB2312" w:cs="Times New Roman"/>
                <w:sz w:val="32"/>
                <w:szCs w:val="32"/>
                <w:vertAlign w:val="baseline"/>
                <w:lang w:val="en-US" w:eastAsia="zh-CN"/>
              </w:rPr>
              <w:t>2</w:t>
            </w:r>
          </w:p>
        </w:tc>
        <w:tc>
          <w:tcPr>
            <w:tcW w:w="657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default" w:ascii="Times New Roman" w:hAnsi="Times New Roman" w:eastAsia="仿宋_GB2312" w:cs="Times New Roman"/>
                <w:sz w:val="32"/>
                <w:szCs w:val="32"/>
                <w:vertAlign w:val="baseline"/>
              </w:rPr>
            </w:pPr>
            <w:r>
              <w:rPr>
                <w:rFonts w:hint="default" w:ascii="Times New Roman" w:hAnsi="Times New Roman" w:eastAsia="仿宋_GB2312" w:cs="Times New Roman"/>
                <w:sz w:val="32"/>
                <w:szCs w:val="32"/>
                <w:vertAlign w:val="baseline"/>
              </w:rPr>
              <w:t>低成本易安装使用的浅水慢流速</w:t>
            </w:r>
            <w:r>
              <w:rPr>
                <w:rFonts w:hint="eastAsia" w:ascii="Times New Roman" w:hAnsi="Times New Roman" w:eastAsia="仿宋_GB2312" w:cs="Times New Roman"/>
                <w:sz w:val="32"/>
                <w:szCs w:val="32"/>
                <w:vertAlign w:val="baseline"/>
                <w:lang w:eastAsia="zh-CN"/>
              </w:rPr>
              <w:t>河道</w:t>
            </w:r>
            <w:r>
              <w:rPr>
                <w:rFonts w:hint="default" w:ascii="Times New Roman" w:hAnsi="Times New Roman" w:eastAsia="仿宋_GB2312" w:cs="Times New Roman"/>
                <w:sz w:val="32"/>
                <w:szCs w:val="32"/>
                <w:vertAlign w:val="baseline"/>
              </w:rPr>
              <w:t>生态流量精准在线自动监测技术研究及产品研发。</w:t>
            </w:r>
          </w:p>
        </w:tc>
        <w:tc>
          <w:tcPr>
            <w:tcW w:w="355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default" w:ascii="Times New Roman" w:hAnsi="Times New Roman" w:eastAsia="仿宋_GB2312" w:cs="Times New Roman"/>
                <w:sz w:val="32"/>
                <w:szCs w:val="32"/>
                <w:vertAlign w:val="baseline"/>
              </w:rPr>
            </w:pPr>
          </w:p>
        </w:tc>
        <w:tc>
          <w:tcPr>
            <w:tcW w:w="339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仿宋_GB2312" w:cs="Times New Roman"/>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trPr>
        <w:tc>
          <w:tcPr>
            <w:tcW w:w="112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仿宋_GB2312" w:cs="Times New Roman"/>
                <w:sz w:val="32"/>
                <w:szCs w:val="32"/>
                <w:vertAlign w:val="baseline"/>
              </w:rPr>
            </w:pPr>
            <w:r>
              <w:rPr>
                <w:rFonts w:hint="default" w:ascii="Times New Roman" w:hAnsi="Times New Roman" w:eastAsia="仿宋_GB2312" w:cs="Times New Roman"/>
                <w:sz w:val="32"/>
                <w:szCs w:val="32"/>
                <w:vertAlign w:val="baseline"/>
              </w:rPr>
              <w:t>1</w:t>
            </w:r>
            <w:r>
              <w:rPr>
                <w:rFonts w:hint="eastAsia" w:ascii="Times New Roman" w:hAnsi="Times New Roman" w:eastAsia="仿宋_GB2312" w:cs="Times New Roman"/>
                <w:sz w:val="32"/>
                <w:szCs w:val="32"/>
                <w:vertAlign w:val="baseline"/>
                <w:lang w:val="en-US" w:eastAsia="zh-CN"/>
              </w:rPr>
              <w:t>3</w:t>
            </w:r>
          </w:p>
        </w:tc>
        <w:tc>
          <w:tcPr>
            <w:tcW w:w="657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仿宋_GB2312" w:cs="Times New Roman"/>
                <w:sz w:val="32"/>
                <w:szCs w:val="32"/>
                <w:vertAlign w:val="baseline"/>
                <w:lang w:val="en-US" w:eastAsia="zh-CN"/>
              </w:rPr>
            </w:pPr>
            <w:r>
              <w:rPr>
                <w:rFonts w:hint="eastAsia" w:ascii="Times New Roman" w:hAnsi="Times New Roman" w:eastAsia="仿宋_GB2312" w:cs="Times New Roman"/>
                <w:sz w:val="32"/>
                <w:szCs w:val="32"/>
                <w:vertAlign w:val="baseline"/>
                <w:lang w:val="en-US" w:eastAsia="zh-CN"/>
              </w:rPr>
              <w:t>水工程全场景巡检、除险、维护智能</w:t>
            </w:r>
            <w:r>
              <w:rPr>
                <w:rFonts w:hint="default" w:ascii="Times New Roman" w:hAnsi="Times New Roman" w:eastAsia="仿宋_GB2312" w:cs="Times New Roman"/>
                <w:sz w:val="32"/>
                <w:szCs w:val="32"/>
                <w:vertAlign w:val="baseline"/>
              </w:rPr>
              <w:t>机器人产品研发。</w:t>
            </w:r>
          </w:p>
        </w:tc>
        <w:tc>
          <w:tcPr>
            <w:tcW w:w="355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default" w:ascii="Times New Roman" w:hAnsi="Times New Roman" w:eastAsia="仿宋_GB2312" w:cs="Times New Roman"/>
                <w:sz w:val="32"/>
                <w:szCs w:val="32"/>
                <w:vertAlign w:val="baseline"/>
              </w:rPr>
            </w:pPr>
          </w:p>
        </w:tc>
        <w:tc>
          <w:tcPr>
            <w:tcW w:w="339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仿宋_GB2312" w:cs="Times New Roman"/>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trPr>
        <w:tc>
          <w:tcPr>
            <w:tcW w:w="1125" w:type="dxa"/>
            <w:vAlign w:val="top"/>
          </w:tcPr>
          <w:p>
            <w:pPr>
              <w:keepNext w:val="0"/>
              <w:keepLines w:val="0"/>
              <w:pageBreakBefore w:val="0"/>
              <w:widowControl w:val="0"/>
              <w:kinsoku/>
              <w:wordWrap/>
              <w:overflowPunct/>
              <w:topLinePunct w:val="0"/>
              <w:autoSpaceDE/>
              <w:autoSpaceDN/>
              <w:bidi w:val="0"/>
              <w:adjustRightInd/>
              <w:snapToGrid/>
              <w:spacing w:line="572" w:lineRule="exact"/>
              <w:ind w:left="0" w:leftChars="0" w:right="0" w:rightChars="0" w:firstLine="0" w:firstLineChars="0"/>
              <w:jc w:val="center"/>
              <w:textAlignment w:val="auto"/>
              <w:outlineLvl w:val="9"/>
              <w:rPr>
                <w:rFonts w:hint="eastAsia"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二</w:t>
            </w:r>
          </w:p>
        </w:tc>
        <w:tc>
          <w:tcPr>
            <w:tcW w:w="6570" w:type="dxa"/>
            <w:vAlign w:val="top"/>
          </w:tcPr>
          <w:p>
            <w:pPr>
              <w:keepNext w:val="0"/>
              <w:keepLines w:val="0"/>
              <w:pageBreakBefore w:val="0"/>
              <w:widowControl w:val="0"/>
              <w:kinsoku/>
              <w:wordWrap/>
              <w:overflowPunct/>
              <w:topLinePunct w:val="0"/>
              <w:autoSpaceDE/>
              <w:autoSpaceDN/>
              <w:bidi w:val="0"/>
              <w:adjustRightInd/>
              <w:snapToGrid/>
              <w:spacing w:line="572" w:lineRule="exact"/>
              <w:ind w:left="0" w:leftChars="0" w:right="0" w:rightChars="0" w:firstLine="0" w:firstLineChars="0"/>
              <w:textAlignment w:val="auto"/>
              <w:outlineLvl w:val="9"/>
              <w:rPr>
                <w:rFonts w:hint="eastAsia"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一般性项目</w:t>
            </w:r>
          </w:p>
        </w:tc>
        <w:tc>
          <w:tcPr>
            <w:tcW w:w="3555" w:type="dxa"/>
            <w:vAlign w:val="top"/>
          </w:tcPr>
          <w:p>
            <w:pPr>
              <w:keepNext w:val="0"/>
              <w:keepLines w:val="0"/>
              <w:pageBreakBefore w:val="0"/>
              <w:widowControl w:val="0"/>
              <w:kinsoku/>
              <w:wordWrap/>
              <w:overflowPunct/>
              <w:topLinePunct w:val="0"/>
              <w:autoSpaceDE/>
              <w:autoSpaceDN/>
              <w:bidi w:val="0"/>
              <w:adjustRightInd/>
              <w:snapToGrid/>
              <w:spacing w:line="572" w:lineRule="exact"/>
              <w:ind w:left="0" w:leftChars="0" w:right="0" w:rightChars="0" w:firstLine="0" w:firstLineChars="0"/>
              <w:textAlignment w:val="auto"/>
              <w:outlineLvl w:val="9"/>
              <w:rPr>
                <w:rFonts w:hint="eastAsia" w:ascii="黑体" w:hAnsi="黑体" w:eastAsia="黑体" w:cs="黑体"/>
                <w:sz w:val="32"/>
                <w:szCs w:val="32"/>
                <w:vertAlign w:val="baseline"/>
              </w:rPr>
            </w:pPr>
          </w:p>
        </w:tc>
        <w:tc>
          <w:tcPr>
            <w:tcW w:w="3390" w:type="dxa"/>
            <w:vAlign w:val="top"/>
          </w:tcPr>
          <w:p>
            <w:pPr>
              <w:keepNext w:val="0"/>
              <w:keepLines w:val="0"/>
              <w:pageBreakBefore w:val="0"/>
              <w:widowControl w:val="0"/>
              <w:kinsoku/>
              <w:wordWrap/>
              <w:overflowPunct/>
              <w:topLinePunct w:val="0"/>
              <w:autoSpaceDE/>
              <w:autoSpaceDN/>
              <w:bidi w:val="0"/>
              <w:adjustRightInd/>
              <w:snapToGrid/>
              <w:spacing w:line="572" w:lineRule="exact"/>
              <w:ind w:left="0" w:leftChars="0" w:right="0" w:rightChars="0" w:firstLine="0" w:firstLineChars="0"/>
              <w:textAlignment w:val="auto"/>
              <w:outlineLvl w:val="9"/>
              <w:rPr>
                <w:rFonts w:hint="eastAsia" w:ascii="黑体" w:hAnsi="黑体" w:eastAsia="黑体" w:cs="黑体"/>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trPr>
        <w:tc>
          <w:tcPr>
            <w:tcW w:w="112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仿宋_GB2312" w:cs="Times New Roman"/>
                <w:sz w:val="32"/>
                <w:szCs w:val="32"/>
                <w:vertAlign w:val="baseline"/>
              </w:rPr>
            </w:pPr>
            <w:r>
              <w:rPr>
                <w:rFonts w:hint="default" w:ascii="Times New Roman" w:hAnsi="Times New Roman" w:eastAsia="仿宋_GB2312" w:cs="Times New Roman"/>
                <w:sz w:val="32"/>
                <w:szCs w:val="32"/>
                <w:vertAlign w:val="baseline"/>
              </w:rPr>
              <w:t>1</w:t>
            </w:r>
            <w:r>
              <w:rPr>
                <w:rFonts w:hint="eastAsia" w:ascii="Times New Roman" w:hAnsi="Times New Roman" w:eastAsia="仿宋_GB2312" w:cs="Times New Roman"/>
                <w:sz w:val="32"/>
                <w:szCs w:val="32"/>
                <w:vertAlign w:val="baseline"/>
                <w:lang w:val="en-US" w:eastAsia="zh-CN"/>
              </w:rPr>
              <w:t>4</w:t>
            </w:r>
          </w:p>
        </w:tc>
        <w:tc>
          <w:tcPr>
            <w:tcW w:w="657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default" w:ascii="Times New Roman" w:hAnsi="Times New Roman" w:eastAsia="仿宋_GB2312" w:cs="Times New Roman"/>
                <w:sz w:val="32"/>
                <w:szCs w:val="32"/>
                <w:vertAlign w:val="baseline"/>
              </w:rPr>
            </w:pPr>
            <w:r>
              <w:rPr>
                <w:rFonts w:hint="default" w:ascii="Times New Roman" w:hAnsi="Times New Roman" w:eastAsia="仿宋_GB2312" w:cs="Times New Roman"/>
                <w:sz w:val="32"/>
                <w:szCs w:val="32"/>
                <w:vertAlign w:val="baseline"/>
              </w:rPr>
              <w:t>水利技术行业标准、地方标准或团体标准</w:t>
            </w:r>
            <w:r>
              <w:rPr>
                <w:rFonts w:hint="eastAsia" w:ascii="Times New Roman" w:hAnsi="Times New Roman" w:eastAsia="仿宋_GB2312" w:cs="Times New Roman"/>
                <w:sz w:val="32"/>
                <w:szCs w:val="32"/>
                <w:vertAlign w:val="baseline"/>
                <w:lang w:val="en-US" w:eastAsia="zh-CN"/>
              </w:rPr>
              <w:t>研究</w:t>
            </w:r>
            <w:r>
              <w:rPr>
                <w:rFonts w:hint="default" w:ascii="Times New Roman" w:hAnsi="Times New Roman" w:eastAsia="仿宋_GB2312" w:cs="Times New Roman"/>
                <w:sz w:val="32"/>
                <w:szCs w:val="32"/>
                <w:vertAlign w:val="baseline"/>
              </w:rPr>
              <w:t>编制。</w:t>
            </w:r>
          </w:p>
        </w:tc>
        <w:tc>
          <w:tcPr>
            <w:tcW w:w="355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default" w:ascii="Times New Roman" w:hAnsi="Times New Roman" w:eastAsia="仿宋_GB2312" w:cs="Times New Roman"/>
                <w:sz w:val="32"/>
                <w:szCs w:val="32"/>
                <w:vertAlign w:val="baseline"/>
              </w:rPr>
            </w:pPr>
            <w:r>
              <w:rPr>
                <w:rFonts w:hint="default" w:ascii="Times New Roman" w:hAnsi="Times New Roman" w:eastAsia="仿宋_GB2312" w:cs="Times New Roman"/>
                <w:sz w:val="32"/>
                <w:szCs w:val="32"/>
                <w:vertAlign w:val="baseline"/>
              </w:rPr>
              <w:t>编制的标准、规范应被</w:t>
            </w:r>
            <w:r>
              <w:rPr>
                <w:rFonts w:hint="eastAsia" w:ascii="Times New Roman" w:hAnsi="Times New Roman" w:eastAsia="仿宋_GB2312" w:cs="Times New Roman"/>
                <w:sz w:val="32"/>
                <w:szCs w:val="32"/>
                <w:vertAlign w:val="baseline"/>
                <w:lang w:val="en-US" w:eastAsia="zh-CN"/>
              </w:rPr>
              <w:t>相应标准</w:t>
            </w:r>
            <w:r>
              <w:rPr>
                <w:rFonts w:hint="default" w:ascii="Times New Roman" w:hAnsi="Times New Roman" w:eastAsia="仿宋_GB2312" w:cs="Times New Roman"/>
                <w:sz w:val="32"/>
                <w:szCs w:val="32"/>
                <w:vertAlign w:val="baseline"/>
              </w:rPr>
              <w:t>管理机构受理。</w:t>
            </w:r>
          </w:p>
        </w:tc>
        <w:tc>
          <w:tcPr>
            <w:tcW w:w="339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default" w:ascii="Times New Roman" w:hAnsi="Times New Roman" w:eastAsia="仿宋_GB2312" w:cs="Times New Roman"/>
                <w:sz w:val="32"/>
                <w:szCs w:val="32"/>
                <w:vertAlign w:val="baseline"/>
              </w:rPr>
            </w:pPr>
            <w:r>
              <w:rPr>
                <w:rFonts w:hint="eastAsia" w:ascii="Times New Roman" w:hAnsi="Times New Roman" w:eastAsia="仿宋_GB2312" w:cs="Times New Roman"/>
                <w:sz w:val="32"/>
                <w:szCs w:val="32"/>
                <w:vertAlign w:val="baseline"/>
                <w:lang w:eastAsia="zh-CN"/>
              </w:rPr>
              <w:t>（</w:t>
            </w:r>
            <w:r>
              <w:rPr>
                <w:rFonts w:hint="eastAsia" w:ascii="Times New Roman" w:hAnsi="Times New Roman" w:eastAsia="仿宋_GB2312" w:cs="Times New Roman"/>
                <w:sz w:val="32"/>
                <w:szCs w:val="32"/>
                <w:vertAlign w:val="baseline"/>
                <w:lang w:val="en-US" w:eastAsia="zh-CN"/>
              </w:rPr>
              <w:t>1）</w:t>
            </w:r>
            <w:r>
              <w:rPr>
                <w:rFonts w:hint="default" w:ascii="Times New Roman" w:hAnsi="Times New Roman" w:eastAsia="仿宋_GB2312" w:cs="Times New Roman"/>
                <w:sz w:val="32"/>
                <w:szCs w:val="32"/>
                <w:vertAlign w:val="baseline"/>
              </w:rPr>
              <w:t>申报单位对</w:t>
            </w:r>
            <w:r>
              <w:rPr>
                <w:rFonts w:hint="eastAsia" w:ascii="Times New Roman" w:hAnsi="Times New Roman" w:eastAsia="仿宋_GB2312" w:cs="Times New Roman"/>
                <w:sz w:val="32"/>
                <w:szCs w:val="32"/>
                <w:vertAlign w:val="baseline"/>
                <w:lang w:val="en-US" w:eastAsia="zh-CN"/>
              </w:rPr>
              <w:t>所需前期研究</w:t>
            </w:r>
            <w:r>
              <w:rPr>
                <w:rFonts w:hint="default" w:ascii="Times New Roman" w:hAnsi="Times New Roman" w:eastAsia="仿宋_GB2312" w:cs="Times New Roman"/>
                <w:sz w:val="32"/>
                <w:szCs w:val="32"/>
                <w:vertAlign w:val="baseline"/>
              </w:rPr>
              <w:t>成果拥有自主知识产权</w:t>
            </w:r>
            <w:r>
              <w:rPr>
                <w:rFonts w:hint="eastAsia" w:ascii="Times New Roman" w:hAnsi="Times New Roman" w:eastAsia="仿宋_GB2312" w:cs="Times New Roman"/>
                <w:sz w:val="32"/>
                <w:szCs w:val="32"/>
                <w:vertAlign w:val="baseline"/>
                <w:lang w:eastAsia="zh-CN"/>
              </w:rPr>
              <w:t>；（</w:t>
            </w:r>
            <w:r>
              <w:rPr>
                <w:rFonts w:hint="eastAsia" w:ascii="Times New Roman" w:hAnsi="Times New Roman" w:eastAsia="仿宋_GB2312" w:cs="Times New Roman"/>
                <w:sz w:val="32"/>
                <w:szCs w:val="32"/>
                <w:vertAlign w:val="baseline"/>
                <w:lang w:val="en-US" w:eastAsia="zh-CN"/>
              </w:rPr>
              <w:t>2）相应标准</w:t>
            </w:r>
            <w:r>
              <w:rPr>
                <w:rFonts w:hint="default" w:ascii="Times New Roman" w:hAnsi="Times New Roman" w:eastAsia="仿宋_GB2312" w:cs="Times New Roman"/>
                <w:sz w:val="32"/>
                <w:szCs w:val="32"/>
                <w:vertAlign w:val="baseline"/>
              </w:rPr>
              <w:t>管理机构</w:t>
            </w:r>
            <w:r>
              <w:rPr>
                <w:rFonts w:hint="eastAsia" w:ascii="Times New Roman" w:hAnsi="Times New Roman" w:eastAsia="仿宋_GB2312" w:cs="Times New Roman"/>
                <w:sz w:val="32"/>
                <w:szCs w:val="32"/>
                <w:vertAlign w:val="baseline"/>
                <w:lang w:val="en-US" w:eastAsia="zh-CN"/>
              </w:rPr>
              <w:t>委托书或意向书</w:t>
            </w:r>
            <w:r>
              <w:rPr>
                <w:rFonts w:hint="eastAsia" w:ascii="Times New Roman" w:hAnsi="Times New Roman" w:eastAsia="仿宋_GB2312" w:cs="Times New Roman"/>
                <w:sz w:val="32"/>
                <w:szCs w:val="32"/>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trPr>
        <w:tc>
          <w:tcPr>
            <w:tcW w:w="112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仿宋_GB2312" w:cs="Times New Roman"/>
                <w:sz w:val="32"/>
                <w:szCs w:val="32"/>
                <w:vertAlign w:val="baseline"/>
              </w:rPr>
            </w:pPr>
            <w:r>
              <w:rPr>
                <w:rFonts w:hint="default" w:ascii="Times New Roman" w:hAnsi="Times New Roman" w:eastAsia="仿宋_GB2312" w:cs="Times New Roman"/>
                <w:sz w:val="32"/>
                <w:szCs w:val="32"/>
                <w:vertAlign w:val="baseline"/>
              </w:rPr>
              <w:t>1</w:t>
            </w:r>
            <w:r>
              <w:rPr>
                <w:rFonts w:hint="eastAsia" w:ascii="Times New Roman" w:hAnsi="Times New Roman" w:eastAsia="仿宋_GB2312" w:cs="Times New Roman"/>
                <w:sz w:val="32"/>
                <w:szCs w:val="32"/>
                <w:vertAlign w:val="baseline"/>
                <w:lang w:val="en-US" w:eastAsia="zh-CN"/>
              </w:rPr>
              <w:t>5</w:t>
            </w:r>
          </w:p>
        </w:tc>
        <w:tc>
          <w:tcPr>
            <w:tcW w:w="657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default" w:ascii="Times New Roman" w:hAnsi="Times New Roman" w:eastAsia="仿宋_GB2312" w:cs="Times New Roman"/>
                <w:sz w:val="32"/>
                <w:szCs w:val="32"/>
                <w:vertAlign w:val="baseline"/>
              </w:rPr>
            </w:pPr>
            <w:r>
              <w:rPr>
                <w:rFonts w:hint="eastAsia" w:ascii="Times New Roman" w:hAnsi="Times New Roman" w:eastAsia="仿宋_GB2312" w:cs="Times New Roman"/>
                <w:sz w:val="32"/>
                <w:szCs w:val="32"/>
                <w:vertAlign w:val="baseline"/>
                <w:lang w:val="en-US" w:eastAsia="zh-CN"/>
              </w:rPr>
              <w:t>水利科技创新项目研究成果转化应用，</w:t>
            </w:r>
            <w:r>
              <w:rPr>
                <w:rFonts w:hint="default" w:ascii="Times New Roman" w:hAnsi="Times New Roman" w:eastAsia="仿宋_GB2312" w:cs="Times New Roman"/>
                <w:sz w:val="32"/>
                <w:szCs w:val="32"/>
                <w:vertAlign w:val="baseline"/>
              </w:rPr>
              <w:t>水利先进实用新技术、新工艺、新产品、新材料推广应用。</w:t>
            </w:r>
          </w:p>
        </w:tc>
        <w:tc>
          <w:tcPr>
            <w:tcW w:w="355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default" w:ascii="Times New Roman" w:hAnsi="Times New Roman" w:eastAsia="仿宋_GB2312" w:cs="Times New Roman"/>
                <w:sz w:val="32"/>
                <w:szCs w:val="32"/>
                <w:vertAlign w:val="baseline"/>
              </w:rPr>
            </w:pPr>
            <w:r>
              <w:rPr>
                <w:rFonts w:hint="eastAsia" w:ascii="Times New Roman" w:hAnsi="Times New Roman" w:eastAsia="仿宋_GB2312" w:cs="Times New Roman"/>
                <w:sz w:val="32"/>
                <w:szCs w:val="32"/>
                <w:vertAlign w:val="baseline"/>
                <w:lang w:val="en-US" w:eastAsia="zh-CN"/>
              </w:rPr>
              <w:t>成果转化、</w:t>
            </w:r>
            <w:r>
              <w:rPr>
                <w:rFonts w:hint="default" w:ascii="Times New Roman" w:hAnsi="Times New Roman" w:eastAsia="仿宋_GB2312" w:cs="Times New Roman"/>
                <w:sz w:val="32"/>
                <w:szCs w:val="32"/>
                <w:vertAlign w:val="baseline"/>
              </w:rPr>
              <w:t>推广应用</w:t>
            </w:r>
            <w:r>
              <w:rPr>
                <w:rFonts w:hint="eastAsia" w:ascii="Times New Roman" w:hAnsi="Times New Roman" w:eastAsia="仿宋_GB2312" w:cs="Times New Roman"/>
                <w:sz w:val="32"/>
                <w:szCs w:val="32"/>
                <w:vertAlign w:val="baseline"/>
                <w:lang w:val="en-US" w:eastAsia="zh-CN"/>
              </w:rPr>
              <w:t>应</w:t>
            </w:r>
            <w:r>
              <w:rPr>
                <w:rFonts w:hint="default" w:ascii="Times New Roman" w:hAnsi="Times New Roman" w:eastAsia="仿宋_GB2312" w:cs="Times New Roman"/>
                <w:sz w:val="32"/>
                <w:szCs w:val="32"/>
                <w:vertAlign w:val="baseline"/>
              </w:rPr>
              <w:t>取得显著经济效益或社会效益。</w:t>
            </w:r>
          </w:p>
        </w:tc>
        <w:tc>
          <w:tcPr>
            <w:tcW w:w="339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default" w:ascii="Times New Roman" w:hAnsi="Times New Roman" w:eastAsia="仿宋_GB2312" w:cs="Times New Roman"/>
                <w:sz w:val="32"/>
                <w:szCs w:val="32"/>
                <w:vertAlign w:val="baseline"/>
              </w:rPr>
            </w:pPr>
            <w:r>
              <w:rPr>
                <w:rFonts w:hint="eastAsia" w:ascii="Times New Roman" w:hAnsi="Times New Roman" w:eastAsia="仿宋_GB2312" w:cs="Times New Roman"/>
                <w:sz w:val="32"/>
                <w:szCs w:val="32"/>
                <w:vertAlign w:val="baseline"/>
                <w:lang w:eastAsia="zh-CN"/>
              </w:rPr>
              <w:t>（</w:t>
            </w:r>
            <w:r>
              <w:rPr>
                <w:rFonts w:hint="eastAsia" w:ascii="Times New Roman" w:hAnsi="Times New Roman" w:eastAsia="仿宋_GB2312" w:cs="Times New Roman"/>
                <w:sz w:val="32"/>
                <w:szCs w:val="32"/>
                <w:vertAlign w:val="baseline"/>
                <w:lang w:val="en-US" w:eastAsia="zh-CN"/>
              </w:rPr>
              <w:t>1）拟转化</w:t>
            </w:r>
            <w:r>
              <w:rPr>
                <w:rFonts w:hint="default" w:ascii="Times New Roman" w:hAnsi="Times New Roman" w:eastAsia="仿宋_GB2312" w:cs="Times New Roman"/>
                <w:sz w:val="32"/>
                <w:szCs w:val="32"/>
                <w:vertAlign w:val="baseline"/>
              </w:rPr>
              <w:t>推广应用</w:t>
            </w:r>
            <w:r>
              <w:rPr>
                <w:rFonts w:hint="eastAsia" w:ascii="Times New Roman" w:hAnsi="Times New Roman" w:eastAsia="仿宋_GB2312" w:cs="Times New Roman"/>
                <w:sz w:val="32"/>
                <w:szCs w:val="32"/>
                <w:vertAlign w:val="baseline"/>
                <w:lang w:val="en-US" w:eastAsia="zh-CN"/>
              </w:rPr>
              <w:t>的成果</w:t>
            </w:r>
            <w:r>
              <w:rPr>
                <w:rFonts w:hint="default" w:ascii="Times New Roman" w:hAnsi="Times New Roman" w:eastAsia="仿宋_GB2312" w:cs="Times New Roman"/>
                <w:sz w:val="32"/>
                <w:szCs w:val="32"/>
                <w:vertAlign w:val="baseline"/>
              </w:rPr>
              <w:t>在广东省内</w:t>
            </w:r>
            <w:r>
              <w:rPr>
                <w:rFonts w:hint="eastAsia" w:ascii="Times New Roman" w:hAnsi="Times New Roman" w:eastAsia="仿宋_GB2312" w:cs="Times New Roman"/>
                <w:sz w:val="32"/>
                <w:szCs w:val="32"/>
                <w:vertAlign w:val="baseline"/>
                <w:lang w:val="en-US" w:eastAsia="zh-CN"/>
              </w:rPr>
              <w:t>尚</w:t>
            </w:r>
            <w:r>
              <w:rPr>
                <w:rFonts w:hint="default" w:ascii="Times New Roman" w:hAnsi="Times New Roman" w:eastAsia="仿宋_GB2312" w:cs="Times New Roman"/>
                <w:sz w:val="32"/>
                <w:szCs w:val="32"/>
                <w:vertAlign w:val="baseline"/>
              </w:rPr>
              <w:t>未广泛应用</w:t>
            </w:r>
            <w:r>
              <w:rPr>
                <w:rFonts w:hint="eastAsia" w:ascii="Times New Roman" w:hAnsi="Times New Roman" w:eastAsia="仿宋_GB2312" w:cs="Times New Roman"/>
                <w:sz w:val="32"/>
                <w:szCs w:val="32"/>
                <w:vertAlign w:val="baseline"/>
                <w:lang w:eastAsia="zh-CN"/>
              </w:rPr>
              <w:t>；（</w:t>
            </w:r>
            <w:r>
              <w:rPr>
                <w:rFonts w:hint="eastAsia" w:ascii="Times New Roman" w:hAnsi="Times New Roman" w:eastAsia="仿宋_GB2312" w:cs="Times New Roman"/>
                <w:sz w:val="32"/>
                <w:szCs w:val="32"/>
                <w:vertAlign w:val="baseline"/>
                <w:lang w:val="en-US" w:eastAsia="zh-CN"/>
              </w:rPr>
              <w:t>2）</w:t>
            </w:r>
            <w:r>
              <w:rPr>
                <w:rFonts w:hint="default" w:ascii="Times New Roman" w:hAnsi="Times New Roman" w:eastAsia="仿宋_GB2312" w:cs="Times New Roman"/>
                <w:sz w:val="32"/>
                <w:szCs w:val="32"/>
                <w:vertAlign w:val="baseline"/>
              </w:rPr>
              <w:t>申报单位对</w:t>
            </w:r>
            <w:r>
              <w:rPr>
                <w:rFonts w:hint="eastAsia" w:ascii="Times New Roman" w:hAnsi="Times New Roman" w:eastAsia="仿宋_GB2312" w:cs="Times New Roman"/>
                <w:sz w:val="32"/>
                <w:szCs w:val="32"/>
                <w:vertAlign w:val="baseline"/>
                <w:lang w:val="en-US" w:eastAsia="zh-CN"/>
              </w:rPr>
              <w:t>拟转化</w:t>
            </w:r>
            <w:r>
              <w:rPr>
                <w:rFonts w:hint="default" w:ascii="Times New Roman" w:hAnsi="Times New Roman" w:eastAsia="仿宋_GB2312" w:cs="Times New Roman"/>
                <w:sz w:val="32"/>
                <w:szCs w:val="32"/>
                <w:vertAlign w:val="baseline"/>
              </w:rPr>
              <w:t>推广应用</w:t>
            </w:r>
            <w:r>
              <w:rPr>
                <w:rFonts w:hint="eastAsia" w:ascii="Times New Roman" w:hAnsi="Times New Roman" w:eastAsia="仿宋_GB2312" w:cs="Times New Roman"/>
                <w:sz w:val="32"/>
                <w:szCs w:val="32"/>
                <w:vertAlign w:val="baseline"/>
                <w:lang w:val="en-US" w:eastAsia="zh-CN"/>
              </w:rPr>
              <w:t>的成果</w:t>
            </w:r>
            <w:r>
              <w:rPr>
                <w:rFonts w:hint="default" w:ascii="Times New Roman" w:hAnsi="Times New Roman" w:eastAsia="仿宋_GB2312" w:cs="Times New Roman"/>
                <w:sz w:val="32"/>
                <w:szCs w:val="32"/>
                <w:vertAlign w:val="baseline"/>
              </w:rPr>
              <w:t>拥有自主知识产权</w:t>
            </w:r>
            <w:r>
              <w:rPr>
                <w:rFonts w:hint="eastAsia" w:ascii="Times New Roman" w:hAnsi="Times New Roman" w:eastAsia="仿宋_GB2312" w:cs="Times New Roman"/>
                <w:sz w:val="32"/>
                <w:szCs w:val="32"/>
                <w:vertAlign w:val="baseline"/>
                <w:lang w:eastAsia="zh-CN"/>
              </w:rPr>
              <w:t>；（</w:t>
            </w:r>
            <w:r>
              <w:rPr>
                <w:rFonts w:hint="eastAsia" w:ascii="Times New Roman" w:hAnsi="Times New Roman" w:eastAsia="仿宋_GB2312" w:cs="Times New Roman"/>
                <w:sz w:val="32"/>
                <w:szCs w:val="32"/>
                <w:vertAlign w:val="baseline"/>
                <w:lang w:val="en-US" w:eastAsia="zh-CN"/>
              </w:rPr>
              <w:t>3）</w:t>
            </w:r>
            <w:r>
              <w:rPr>
                <w:rFonts w:hint="default" w:ascii="Times New Roman" w:hAnsi="Times New Roman" w:eastAsia="仿宋_GB2312" w:cs="Times New Roman"/>
                <w:sz w:val="32"/>
                <w:szCs w:val="32"/>
                <w:vertAlign w:val="baseline"/>
              </w:rPr>
              <w:t>以广东省内有实际需求的水利单位（接受推广单位）为协作单位联合申报</w:t>
            </w:r>
            <w:r>
              <w:rPr>
                <w:rFonts w:hint="eastAsia" w:ascii="Times New Roman" w:hAnsi="Times New Roman" w:eastAsia="仿宋_GB2312" w:cs="Times New Roman"/>
                <w:sz w:val="32"/>
                <w:szCs w:val="32"/>
                <w:vertAlign w:val="baseline"/>
                <w:lang w:eastAsia="zh-CN"/>
              </w:rPr>
              <w:t>；（</w:t>
            </w:r>
            <w:r>
              <w:rPr>
                <w:rFonts w:hint="eastAsia" w:ascii="Times New Roman" w:hAnsi="Times New Roman" w:eastAsia="仿宋_GB2312" w:cs="Times New Roman"/>
                <w:sz w:val="32"/>
                <w:szCs w:val="32"/>
                <w:vertAlign w:val="baseline"/>
                <w:lang w:val="en-US" w:eastAsia="zh-CN"/>
              </w:rPr>
              <w:t>4）</w:t>
            </w:r>
            <w:r>
              <w:rPr>
                <w:rFonts w:hint="default" w:ascii="Times New Roman" w:hAnsi="Times New Roman" w:eastAsia="仿宋_GB2312" w:cs="Times New Roman"/>
                <w:sz w:val="32"/>
                <w:szCs w:val="32"/>
                <w:vertAlign w:val="baseline"/>
              </w:rPr>
              <w:t>自筹资金不少于</w:t>
            </w:r>
            <w:r>
              <w:rPr>
                <w:rFonts w:hint="eastAsia" w:ascii="Times New Roman" w:hAnsi="Times New Roman" w:eastAsia="仿宋_GB2312" w:cs="Times New Roman"/>
                <w:sz w:val="32"/>
                <w:szCs w:val="32"/>
                <w:vertAlign w:val="baseline"/>
                <w:lang w:val="en-US" w:eastAsia="zh-CN"/>
              </w:rPr>
              <w:t>申请补助资金</w:t>
            </w:r>
            <w:r>
              <w:rPr>
                <w:rFonts w:hint="default" w:ascii="Times New Roman" w:hAnsi="Times New Roman" w:eastAsia="仿宋_GB2312" w:cs="Times New Roman"/>
                <w:sz w:val="32"/>
                <w:szCs w:val="32"/>
                <w:vertAlign w:val="baseline"/>
              </w:rPr>
              <w:t>。</w:t>
            </w:r>
          </w:p>
        </w:tc>
      </w:tr>
    </w:tbl>
    <w:p>
      <w:pPr>
        <w:adjustRightInd w:val="0"/>
        <w:snapToGrid w:val="0"/>
        <w:spacing w:beforeLines="0" w:afterLines="0"/>
      </w:pPr>
      <w:r>
        <w:rPr>
          <w:rFonts w:hint="eastAsia" w:ascii="黑体" w:hAnsi="黑体" w:eastAsia="黑体" w:cs="黑体"/>
          <w:b/>
          <w:bCs/>
          <w:sz w:val="32"/>
          <w:szCs w:val="32"/>
          <w:lang w:val="en-US" w:eastAsia="zh-CN"/>
        </w:rPr>
        <w:t>注：</w:t>
      </w:r>
      <w:r>
        <w:rPr>
          <w:rFonts w:hint="eastAsia" w:ascii="仿宋_GB2312" w:hAnsi="仿宋_GB2312" w:eastAsia="仿宋_GB2312" w:cs="仿宋_GB2312"/>
          <w:sz w:val="32"/>
          <w:szCs w:val="32"/>
          <w:lang w:val="en-US" w:eastAsia="zh-CN"/>
        </w:rPr>
        <w:t>（1）申报项目名称不可与研究方向名称相同。（2）“预期成果基本考核指标”是对项目预期成果的最低原则性要求，申报项目不能只满足“预期成果基本考核指标”。</w:t>
      </w:r>
    </w:p>
    <w:sectPr>
      <w:footerReference r:id="rId3" w:type="default"/>
      <w:pgSz w:w="16838" w:h="11906" w:orient="landscape"/>
      <w:pgMar w:top="1440" w:right="1080" w:bottom="1440" w:left="108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FangSong . GB2312">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微软简标宋">
    <w:panose1 w:val="00000000000000000000"/>
    <w:charset w:val="86"/>
    <w:family w:val="auto"/>
    <w:pitch w:val="default"/>
    <w:sig w:usb0="00000000" w:usb1="00000000" w:usb2="00000000" w:usb3="00000000" w:csb0="00000000" w:csb1="00000000"/>
  </w:font>
  <w:font w:name="Tahoma">
    <w:panose1 w:val="020B0604030504040204"/>
    <w:charset w:val="00"/>
    <w:family w:val="auto"/>
    <w:pitch w:val="default"/>
    <w:sig w:usb0="E1002EFF" w:usb1="C000605B" w:usb2="00000029" w:usb3="00000000" w:csb0="200101FF" w:csb1="20280000"/>
  </w:font>
  <w:font w:name="Arial Unicode MS">
    <w:altName w:val="宋体"/>
    <w:panose1 w:val="020B0604020202020204"/>
    <w:charset w:val="86"/>
    <w:family w:val="roman"/>
    <w:pitch w:val="default"/>
    <w:sig w:usb0="00000000" w:usb1="00000000" w:usb2="0000003F" w:usb3="00000000" w:csb0="603F01FF" w:csb1="FFFF0000"/>
  </w:font>
  <w:font w:name="Arial">
    <w:panose1 w:val="020B0604020202020204"/>
    <w:charset w:val="00"/>
    <w:family w:val="auto"/>
    <w:pitch w:val="default"/>
    <w:sig w:usb0="E0002AFF" w:usb1="C0007843" w:usb2="00000009" w:usb3="00000000" w:csb0="400001FF" w:csb1="FFFF0000"/>
  </w:font>
  <w:font w:name="Microsoft YaHei UI">
    <w:altName w:val="宋体"/>
    <w:panose1 w:val="020B0503020204020204"/>
    <w:charset w:val="86"/>
    <w:family w:val="auto"/>
    <w:pitch w:val="default"/>
    <w:sig w:usb0="00000000" w:usb1="00000000" w:usb2="00000016" w:usb3="00000000" w:csb0="0004001F" w:csb1="00000000"/>
  </w:font>
  <w:font w:name="等线 Light">
    <w:altName w:val="宋体"/>
    <w:panose1 w:val="02010600030101010101"/>
    <w:charset w:val="86"/>
    <w:family w:val="auto"/>
    <w:pitch w:val="default"/>
    <w:sig w:usb0="00000000" w:usb1="00000000" w:usb2="00000016" w:usb3="00000000" w:csb0="0004000F" w:csb1="00000000"/>
  </w:font>
  <w:font w:name="仿宋">
    <w:altName w:val="微软雅黑"/>
    <w:panose1 w:val="02010609060101010101"/>
    <w:charset w:val="86"/>
    <w:family w:val="modern"/>
    <w:pitch w:val="default"/>
    <w:sig w:usb0="00000000" w:usb1="00000000" w:usb2="00000016" w:usb3="00000000" w:csb0="00040001" w:csb1="00000000"/>
  </w:font>
  <w:font w:name="微软简标宋">
    <w:panose1 w:val="00000000000000000000"/>
    <w:charset w:val="00"/>
    <w:family w:val="auto"/>
    <w:pitch w:val="default"/>
    <w:sig w:usb0="00000000" w:usb1="00000000" w:usb2="00000000" w:usb3="00000000" w:csb0="00000000" w:csb1="00000000"/>
  </w:font>
  <w:font w:name="方正小标宋_GBK">
    <w:altName w:val="微软雅黑"/>
    <w:panose1 w:val="03000509000000000000"/>
    <w:charset w:val="86"/>
    <w:family w:val="script"/>
    <w:pitch w:val="default"/>
    <w:sig w:usb0="00000000" w:usb1="00000000" w:usb2="00000000" w:usb3="00000000" w:csb0="00040000" w:csb1="00000000"/>
  </w:font>
  <w:font w:name="等线">
    <w:altName w:val="宋体"/>
    <w:panose1 w:val="02010600030101010101"/>
    <w:charset w:val="86"/>
    <w:family w:val="auto"/>
    <w:pitch w:val="default"/>
    <w:sig w:usb0="00000000" w:usb1="00000000" w:usb2="00000016" w:usb3="00000000" w:csb0="0004000F" w:csb1="00000000"/>
  </w:font>
  <w:font w:name="Microsoft JhengHei UI Light">
    <w:altName w:val="Microsoft JhengHei"/>
    <w:panose1 w:val="020B0304030504040204"/>
    <w:charset w:val="88"/>
    <w:family w:val="auto"/>
    <w:pitch w:val="default"/>
    <w:sig w:usb0="00000000" w:usb1="00000000" w:usb2="00000016" w:usb3="00000000" w:csb0="00100009" w:csb1="00000000"/>
  </w:font>
  <w:font w:name="Microsoft JhengHei UI">
    <w:altName w:val="Microsoft JhengHei"/>
    <w:panose1 w:val="020B0604030504040204"/>
    <w:charset w:val="88"/>
    <w:family w:val="auto"/>
    <w:pitch w:val="default"/>
    <w:sig w:usb0="00000000" w:usb1="00000000" w:usb2="00000016" w:usb3="00000000" w:csb0="00100009" w:csb1="00000000"/>
  </w:font>
  <w:font w:name="Malgun Gothic Semilight">
    <w:altName w:val="宋体"/>
    <w:panose1 w:val="020B0502040204020203"/>
    <w:charset w:val="86"/>
    <w:family w:val="auto"/>
    <w:pitch w:val="default"/>
    <w:sig w:usb0="00000000" w:usb1="00000000" w:usb2="00000012" w:usb3="00000000" w:csb0="203E01BD" w:csb1="D7FF0000"/>
  </w:font>
  <w:font w:name="Malgun Gothic">
    <w:panose1 w:val="020B0503020000020004"/>
    <w:charset w:val="81"/>
    <w:family w:val="auto"/>
    <w:pitch w:val="default"/>
    <w:sig w:usb0="900002AF" w:usb1="01D77CFB" w:usb2="00000012" w:usb3="00000000" w:csb0="00080001" w:csb1="00000000"/>
  </w:font>
  <w:font w:name="隶书">
    <w:altName w:val="微软雅黑"/>
    <w:panose1 w:val="02010509060101010101"/>
    <w:charset w:val="86"/>
    <w:family w:val="auto"/>
    <w:pitch w:val="default"/>
    <w:sig w:usb0="00000000" w:usb1="00000000" w:usb2="00000000" w:usb3="00000000" w:csb0="00040000" w:csb1="00000000"/>
  </w:font>
  <w:font w:name="方正舒体">
    <w:altName w:val="宋体"/>
    <w:panose1 w:val="02010601030101010101"/>
    <w:charset w:val="86"/>
    <w:family w:val="auto"/>
    <w:pitch w:val="default"/>
    <w:sig w:usb0="00000000" w:usb1="00000000" w:usb2="00000000" w:usb3="00000000" w:csb0="00040000" w:csb1="00000000"/>
  </w:font>
  <w:font w:name="方正姚体">
    <w:altName w:val="宋体"/>
    <w:panose1 w:val="02010601030101010101"/>
    <w:charset w:val="86"/>
    <w:family w:val="auto"/>
    <w:pitch w:val="default"/>
    <w:sig w:usb0="00000000" w:usb1="00000000" w:usb2="00000000" w:usb3="00000000" w:csb0="00040000" w:csb1="00000000"/>
  </w:font>
  <w:font w:name="方正兰亭超细黑简体">
    <w:panose1 w:val="02000000000000000000"/>
    <w:charset w:val="86"/>
    <w:family w:val="auto"/>
    <w:pitch w:val="default"/>
    <w:sig w:usb0="00000001" w:usb1="0800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华文行楷">
    <w:altName w:val="微软雅黑"/>
    <w:panose1 w:val="02010800040101010101"/>
    <w:charset w:val="86"/>
    <w:family w:val="auto"/>
    <w:pitch w:val="default"/>
    <w:sig w:usb0="00000000" w:usb1="00000000" w:usb2="00000000" w:usb3="00000000" w:csb0="00040000" w:csb1="00000000"/>
  </w:font>
  <w:font w:name="华文仿宋">
    <w:altName w:val="仿宋_GB2312"/>
    <w:panose1 w:val="02010600040101010101"/>
    <w:charset w:val="86"/>
    <w:family w:val="auto"/>
    <w:pitch w:val="default"/>
    <w:sig w:usb0="00000000" w:usb1="00000000" w:usb2="00000000" w:usb3="00000000" w:csb0="0004009F" w:csb1="DFD70000"/>
  </w:font>
  <w:font w:name="华文宋体">
    <w:altName w:val="宋体"/>
    <w:panose1 w:val="02010600040101010101"/>
    <w:charset w:val="86"/>
    <w:family w:val="auto"/>
    <w:pitch w:val="default"/>
    <w:sig w:usb0="00000000" w:usb1="00000000" w:usb2="00000000" w:usb3="00000000" w:csb0="0004009F" w:csb1="DFD70000"/>
  </w:font>
  <w:font w:name="华文彩云">
    <w:altName w:val="微软雅黑"/>
    <w:panose1 w:val="02010800040101010101"/>
    <w:charset w:val="86"/>
    <w:family w:val="auto"/>
    <w:pitch w:val="default"/>
    <w:sig w:usb0="00000000" w:usb1="00000000" w:usb2="00000000" w:usb3="00000000" w:csb0="00040000" w:csb1="00000000"/>
  </w:font>
  <w:font w:name="华文琥珀">
    <w:altName w:val="宋体"/>
    <w:panose1 w:val="02010800040101010101"/>
    <w:charset w:val="86"/>
    <w:family w:val="auto"/>
    <w:pitch w:val="default"/>
    <w:sig w:usb0="00000000" w:usb1="00000000" w:usb2="0000000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华文隶书">
    <w:altName w:val="微软雅黑"/>
    <w:panose1 w:val="02010800040101010101"/>
    <w:charset w:val="86"/>
    <w:family w:val="auto"/>
    <w:pitch w:val="default"/>
    <w:sig w:usb0="00000000" w:usb1="00000000" w:usb2="00000000" w:usb3="00000000" w:csb0="00040000" w:csb1="00000000"/>
  </w:font>
  <w:font w:name="Microsoft JhengHei">
    <w:panose1 w:val="020B0604030504040204"/>
    <w:charset w:val="88"/>
    <w:family w:val="auto"/>
    <w:pitch w:val="default"/>
    <w:sig w:usb0="00000087" w:usb1="28AF4000" w:usb2="00000016" w:usb3="00000000" w:csb0="00100009" w:csb1="00000000"/>
  </w:font>
  <w:font w:name="华文楷体">
    <w:altName w:val="楷体_GB2312"/>
    <w:panose1 w:val="02010600040101010101"/>
    <w:charset w:val="86"/>
    <w:family w:val="auto"/>
    <w:pitch w:val="default"/>
    <w:sig w:usb0="00000000" w:usb1="00000000" w:usb2="00000000" w:usb3="00000000" w:csb0="0004009F" w:csb1="DFD70000"/>
  </w:font>
  <w:font w:name="华文新魏">
    <w:altName w:val="宋体"/>
    <w:panose1 w:val="02010800040101010101"/>
    <w:charset w:val="86"/>
    <w:family w:val="auto"/>
    <w:pitch w:val="default"/>
    <w:sig w:usb0="00000000" w:usb1="0000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思源黑体 CN">
    <w:altName w:val="黑体"/>
    <w:panose1 w:val="020B0500000000000000"/>
    <w:charset w:val="86"/>
    <w:family w:val="auto"/>
    <w:pitch w:val="default"/>
    <w:sig w:usb0="00000000" w:usb1="00000000" w:usb2="00000016" w:usb3="00000000" w:csb0="60060107" w:csb1="00000000"/>
  </w:font>
  <w:font w:name="微软雅黑 Light">
    <w:altName w:val="黑体"/>
    <w:panose1 w:val="020B0502040204020203"/>
    <w:charset w:val="86"/>
    <w:family w:val="auto"/>
    <w:pitch w:val="default"/>
    <w:sig w:usb0="00000000" w:usb1="00000000" w:usb2="00000016" w:usb3="00000000" w:csb0="0004001F" w:csb1="00000000"/>
  </w:font>
  <w:font w:name="宋体-方正超大字符集">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B24063"/>
    <w:rsid w:val="03DA1243"/>
    <w:rsid w:val="06A831CB"/>
    <w:rsid w:val="0C4151F8"/>
    <w:rsid w:val="100B59A9"/>
    <w:rsid w:val="11347436"/>
    <w:rsid w:val="14CA194E"/>
    <w:rsid w:val="16AC084C"/>
    <w:rsid w:val="1709461B"/>
    <w:rsid w:val="1EB24063"/>
    <w:rsid w:val="24DE1E79"/>
    <w:rsid w:val="28136B1A"/>
    <w:rsid w:val="2DB416CB"/>
    <w:rsid w:val="321501C9"/>
    <w:rsid w:val="3376517C"/>
    <w:rsid w:val="37630BE8"/>
    <w:rsid w:val="3BD9632B"/>
    <w:rsid w:val="3F3B571D"/>
    <w:rsid w:val="4323186D"/>
    <w:rsid w:val="44820142"/>
    <w:rsid w:val="46604F63"/>
    <w:rsid w:val="49440710"/>
    <w:rsid w:val="4E0E1A8E"/>
    <w:rsid w:val="4E213F63"/>
    <w:rsid w:val="4FE540B2"/>
    <w:rsid w:val="54372B75"/>
    <w:rsid w:val="5C226CE0"/>
    <w:rsid w:val="5E4D7A89"/>
    <w:rsid w:val="5FDE19A4"/>
    <w:rsid w:val="6FAC6165"/>
    <w:rsid w:val="747450FD"/>
    <w:rsid w:val="7FF165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szCs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省水利厅</Company>
  <Pages>1</Pages>
  <Words>0</Words>
  <Characters>0</Characters>
  <Lines>0</Lines>
  <Paragraphs>0</Paragraphs>
  <TotalTime>2</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2022-03-20T05:03:00Z</dcterms:created>
  <dc:creator>冯鐕钊(领导审核或签发)</dc:creator>
  <cp:lastModifiedBy>事务中心()</cp:lastModifiedBy>
  <dcterms:modified xsi:type="dcterms:W3CDTF">2022-07-27T09:06:51Z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