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附件4</w:t>
      </w:r>
    </w:p>
    <w:tbl>
      <w:tblPr>
        <w:tblStyle w:val="5"/>
        <w:tblW w:w="9365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00"/>
        <w:gridCol w:w="1620"/>
        <w:gridCol w:w="950"/>
        <w:gridCol w:w="1390"/>
        <w:gridCol w:w="309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420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简标宋" w:hAnsi="宋体" w:eastAsia="微软简标宋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u w:val="single"/>
              </w:rPr>
              <w:t xml:space="preserve">    </w:t>
            </w:r>
            <w:r>
              <w:rPr>
                <w:rFonts w:hint="eastAsia" w:ascii="微软简标宋" w:hAnsi="宋体" w:eastAsia="微软简标宋" w:cs="宋体"/>
                <w:kern w:val="0"/>
                <w:sz w:val="44"/>
                <w:szCs w:val="44"/>
              </w:rPr>
              <w:t>年度企业安全生产培训证明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76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746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培训人员姓名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74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89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 xml:space="preserve">培训学时 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培训形式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350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培训内容                      （科目）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2100" w:hRule="atLeast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            考核           成绩</w:t>
            </w:r>
          </w:p>
        </w:tc>
        <w:tc>
          <w:tcPr>
            <w:tcW w:w="66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培训机构或企业（公章 ）</w:t>
            </w:r>
          </w:p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5" w:type="dxa"/>
          <w:trHeight w:val="1777" w:hRule="atLeast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00" w:right="1476" w:bottom="1984" w:left="15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廖敏慧(阅文)</cp:lastModifiedBy>
  <dcterms:modified xsi:type="dcterms:W3CDTF">2019-10-15T06:59:15Z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